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A6" w:rsidRPr="00AF59A6" w:rsidRDefault="00AF59A6" w:rsidP="00AF59A6">
      <w:pPr>
        <w:jc w:val="center"/>
        <w:rPr>
          <w:rFonts w:ascii="標楷體" w:eastAsia="標楷體" w:hAnsi="標楷體"/>
          <w:b/>
          <w:bCs/>
          <w:sz w:val="28"/>
        </w:rPr>
      </w:pPr>
      <w:r w:rsidRPr="00AF59A6">
        <w:rPr>
          <w:rFonts w:ascii="標楷體" w:eastAsia="標楷體" w:hAnsi="標楷體" w:hint="eastAsia"/>
          <w:b/>
          <w:bCs/>
          <w:sz w:val="28"/>
        </w:rPr>
        <w:t>《未來教育趨勢論壇 開啟未來教育新視野》</w:t>
      </w:r>
    </w:p>
    <w:p w:rsidR="00AF59A6" w:rsidRPr="00AF59A6" w:rsidRDefault="006B2844" w:rsidP="00AF59A6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彰化場</w:t>
      </w:r>
      <w:r w:rsidR="00AF59A6" w:rsidRPr="00AF59A6">
        <w:rPr>
          <w:rFonts w:ascii="標楷體" w:eastAsia="標楷體" w:hAnsi="標楷體" w:hint="eastAsia"/>
          <w:b/>
          <w:bCs/>
          <w:sz w:val="28"/>
        </w:rPr>
        <w:t>-活動資訊</w:t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指導單位：</w:t>
      </w:r>
      <w:r w:rsidR="006B2844">
        <w:rPr>
          <w:rFonts w:ascii="標楷體" w:eastAsia="標楷體" w:hAnsi="標楷體" w:hint="eastAsia"/>
          <w:bCs/>
        </w:rPr>
        <w:t>彰化縣政府教育處</w:t>
      </w:r>
    </w:p>
    <w:p w:rsidR="00AF59A6" w:rsidRPr="006B2844" w:rsidRDefault="00AF59A6" w:rsidP="00AF59A6">
      <w:pPr>
        <w:rPr>
          <w:rFonts w:ascii="標楷體" w:eastAsia="標楷體" w:hAnsi="標楷體"/>
          <w:szCs w:val="24"/>
        </w:rPr>
      </w:pPr>
      <w:r w:rsidRPr="00AF59A6">
        <w:rPr>
          <w:rFonts w:ascii="標楷體" w:eastAsia="標楷體" w:hAnsi="標楷體" w:hint="eastAsia"/>
        </w:rPr>
        <w:t>聯合主辦：</w:t>
      </w:r>
      <w:proofErr w:type="spellStart"/>
      <w:r w:rsidRPr="00AF59A6">
        <w:rPr>
          <w:rFonts w:ascii="標楷體" w:eastAsia="標楷體" w:hAnsi="標楷體" w:hint="eastAsia"/>
        </w:rPr>
        <w:t>tutorJr</w:t>
      </w:r>
      <w:proofErr w:type="spellEnd"/>
      <w:r w:rsidRPr="00AF59A6">
        <w:rPr>
          <w:rFonts w:ascii="標楷體" w:eastAsia="標楷體" w:hAnsi="標楷體" w:hint="eastAsia"/>
        </w:rPr>
        <w:t>、未來教育發展協會、未來Family、遠見天下文化教育基金會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活動日期：108/09/2</w:t>
      </w:r>
      <w:r w:rsidR="006B2844">
        <w:rPr>
          <w:rFonts w:ascii="標楷體" w:eastAsia="標楷體" w:hAnsi="標楷體" w:hint="eastAsia"/>
        </w:rPr>
        <w:t>8</w:t>
      </w:r>
      <w:r w:rsidRPr="00AF59A6">
        <w:rPr>
          <w:rFonts w:ascii="標楷體" w:eastAsia="標楷體" w:hAnsi="標楷體" w:hint="eastAsia"/>
        </w:rPr>
        <w:t>(六)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活動時間：13:</w:t>
      </w:r>
      <w:r w:rsidR="006F267D">
        <w:rPr>
          <w:rFonts w:ascii="標楷體" w:eastAsia="標楷體" w:hAnsi="標楷體" w:hint="eastAsia"/>
        </w:rPr>
        <w:t>0</w:t>
      </w:r>
      <w:r w:rsidRPr="00AF59A6">
        <w:rPr>
          <w:rFonts w:ascii="標楷體" w:eastAsia="標楷體" w:hAnsi="標楷體" w:hint="eastAsia"/>
        </w:rPr>
        <w:t>0-17:00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活動地點：</w:t>
      </w:r>
      <w:r w:rsidR="006B2844">
        <w:rPr>
          <w:rFonts w:ascii="標楷體" w:eastAsia="標楷體" w:hAnsi="標楷體" w:hint="eastAsia"/>
          <w:bCs/>
        </w:rPr>
        <w:t>彰化縣政府演藝廳</w:t>
      </w:r>
      <w:r w:rsidR="006B2844" w:rsidRPr="006B2844">
        <w:rPr>
          <w:rFonts w:ascii="標楷體" w:eastAsia="標楷體" w:hAnsi="標楷體" w:hint="eastAsia"/>
          <w:bCs/>
          <w:szCs w:val="24"/>
        </w:rPr>
        <w:t>(</w:t>
      </w:r>
      <w:r w:rsidR="006B2844" w:rsidRPr="006B2844">
        <w:rPr>
          <w:rFonts w:ascii="標楷體" w:eastAsia="標楷體" w:hAnsi="標楷體" w:cs="Arial"/>
          <w:szCs w:val="24"/>
          <w:shd w:val="clear" w:color="auto" w:fill="FFFFFF"/>
        </w:rPr>
        <w:t>彰化縣彰化市中山路2段416號</w:t>
      </w:r>
      <w:r w:rsidR="006B2844" w:rsidRPr="006B2844">
        <w:rPr>
          <w:rFonts w:ascii="標楷體" w:eastAsia="標楷體" w:hAnsi="標楷體" w:hint="eastAsia"/>
          <w:bCs/>
          <w:szCs w:val="24"/>
        </w:rPr>
        <w:t>)</w:t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出席人數：預估</w:t>
      </w:r>
      <w:r w:rsidR="003B4D48">
        <w:rPr>
          <w:rFonts w:ascii="標楷體" w:eastAsia="標楷體" w:hAnsi="標楷體" w:hint="eastAsia"/>
        </w:rPr>
        <w:t>40</w:t>
      </w:r>
      <w:r w:rsidRPr="00AF59A6">
        <w:rPr>
          <w:rFonts w:ascii="標楷體" w:eastAsia="標楷體" w:hAnsi="標楷體" w:hint="eastAsia"/>
        </w:rPr>
        <w:t>0位(一半為家長、一半為教師及相關教育工作者)</w:t>
      </w:r>
      <w:r w:rsidRPr="00AF59A6">
        <w:rPr>
          <w:rFonts w:ascii="標楷體" w:eastAsia="標楷體" w:hAnsi="標楷體"/>
        </w:rPr>
        <w:br/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活動議程</w:t>
      </w:r>
    </w:p>
    <w:tbl>
      <w:tblPr>
        <w:tblW w:w="92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850"/>
        <w:gridCol w:w="6804"/>
      </w:tblGrid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長度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</w:tr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13:00~13:30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來賓報到</w:t>
            </w:r>
          </w:p>
        </w:tc>
      </w:tr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13:30~13:35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開場及來賓致詞</w:t>
            </w:r>
          </w:p>
        </w:tc>
      </w:tr>
      <w:tr w:rsidR="006B2844" w:rsidRPr="00AF59A6" w:rsidTr="00AF59A6">
        <w:trPr>
          <w:trHeight w:val="66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13:35~13:55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20分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Default="006B2844" w:rsidP="00D06BB8">
            <w:pPr>
              <w:rPr>
                <w:rFonts w:ascii="標楷體" w:eastAsia="標楷體" w:hAnsi="標楷體"/>
                <w:b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【專題演講一】：</w:t>
            </w:r>
            <w:proofErr w:type="gramStart"/>
            <w:r w:rsidRPr="00AF59A6">
              <w:rPr>
                <w:rFonts w:ascii="標楷體" w:eastAsia="標楷體" w:hAnsi="標楷體" w:hint="eastAsia"/>
                <w:b/>
                <w:bCs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關鍵</w:t>
            </w:r>
            <w:r w:rsidRPr="006B2844">
              <w:rPr>
                <w:rFonts w:ascii="標楷體" w:eastAsia="標楷體" w:hAnsi="標楷體" w:hint="eastAsia"/>
                <w:b/>
              </w:rPr>
              <w:t>解析</w:t>
            </w:r>
          </w:p>
          <w:p w:rsidR="006B2844" w:rsidRPr="006B2844" w:rsidRDefault="006B2844" w:rsidP="00D06BB8">
            <w:pPr>
              <w:rPr>
                <w:rFonts w:ascii="標楷體" w:eastAsia="標楷體" w:hAnsi="標楷體"/>
                <w:szCs w:val="24"/>
              </w:rPr>
            </w:pPr>
            <w:r w:rsidRPr="006B284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桃園市立大園國際高中校長 朱元隆</w:t>
            </w:r>
          </w:p>
        </w:tc>
      </w:tr>
      <w:tr w:rsidR="006B2844" w:rsidRPr="00AF59A6" w:rsidTr="00AF59A6">
        <w:trPr>
          <w:trHeight w:val="65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13:55~14:25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【專題演講二】：未來教育：素養、語言、新科技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未來教育發展協會副理事長、</w:t>
            </w:r>
            <w:proofErr w:type="spellStart"/>
            <w:r w:rsidRPr="00AF59A6">
              <w:rPr>
                <w:rFonts w:ascii="標楷體" w:eastAsia="標楷體" w:hAnsi="標楷體" w:hint="eastAsia"/>
              </w:rPr>
              <w:t>tutorJr</w:t>
            </w:r>
            <w:proofErr w:type="spellEnd"/>
            <w:r w:rsidRPr="00AF59A6">
              <w:rPr>
                <w:rFonts w:ascii="標楷體" w:eastAsia="標楷體" w:hAnsi="標楷體" w:hint="eastAsia"/>
              </w:rPr>
              <w:t>總經理 黃嘉琦</w:t>
            </w:r>
          </w:p>
        </w:tc>
      </w:tr>
      <w:tr w:rsidR="006B2844" w:rsidRPr="00AF59A6" w:rsidTr="00AF59A6">
        <w:trPr>
          <w:trHeight w:val="66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14:25~15:05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【專題演講三】：攜手培養未來跨界人才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台積電慈善基金會副執行長 彭冠宇</w:t>
            </w:r>
          </w:p>
        </w:tc>
      </w:tr>
      <w:tr w:rsidR="006B2844" w:rsidRPr="00AF59A6" w:rsidTr="00AF59A6">
        <w:trPr>
          <w:trHeight w:val="61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15:05~15:45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6B2844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【專題演講四】：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給父母的教育教養建議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6B2844">
              <w:rPr>
                <w:rFonts w:ascii="標楷體" w:eastAsia="標楷體" w:hAnsi="標楷體" w:hint="eastAsia"/>
              </w:rPr>
              <w:t>社團法人</w:t>
            </w:r>
            <w:proofErr w:type="gramStart"/>
            <w:r w:rsidRPr="006B2844">
              <w:rPr>
                <w:rFonts w:ascii="標楷體" w:eastAsia="標楷體" w:hAnsi="標楷體" w:hint="eastAsia"/>
              </w:rPr>
              <w:t>臺灣芯福里</w:t>
            </w:r>
            <w:proofErr w:type="gramEnd"/>
            <w:r w:rsidRPr="006B2844">
              <w:rPr>
                <w:rFonts w:ascii="標楷體" w:eastAsia="標楷體" w:hAnsi="標楷體" w:hint="eastAsia"/>
              </w:rPr>
              <w:t>情緒教育推廣協會理事長 楊俐容</w:t>
            </w:r>
          </w:p>
        </w:tc>
      </w:tr>
      <w:tr w:rsidR="006B2844" w:rsidRPr="00AF59A6" w:rsidTr="00AF59A6">
        <w:trPr>
          <w:trHeight w:val="15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15:45~16:55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70分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【座談交流】：未來人才培育的關鍵素養</w:t>
            </w:r>
          </w:p>
          <w:p w:rsidR="006B2844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主持人：</w:t>
            </w:r>
          </w:p>
          <w:p w:rsidR="00D00DC0" w:rsidRDefault="006B2844" w:rsidP="00D06BB8">
            <w:pPr>
              <w:rPr>
                <w:rFonts w:ascii="標楷體" w:eastAsia="標楷體" w:hAnsi="標楷體" w:hint="eastAsia"/>
              </w:rPr>
            </w:pPr>
            <w:r w:rsidRPr="00AF59A6">
              <w:rPr>
                <w:rFonts w:ascii="標楷體" w:eastAsia="標楷體" w:hAnsi="標楷體" w:hint="eastAsia"/>
              </w:rPr>
              <w:t>未來</w:t>
            </w:r>
            <w:r w:rsidR="00D00DC0">
              <w:rPr>
                <w:rFonts w:ascii="標楷體" w:eastAsia="標楷體" w:hAnsi="標楷體" w:hint="eastAsia"/>
              </w:rPr>
              <w:t>親子學習平台社長 許耀雲</w:t>
            </w:r>
            <w:bookmarkStart w:id="0" w:name="_GoBack"/>
            <w:bookmarkEnd w:id="0"/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與談人：</w:t>
            </w:r>
          </w:p>
          <w:p w:rsidR="006B2844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台積電慈善基金會副執行長 彭冠宇</w:t>
            </w: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br/>
            </w:r>
            <w:r w:rsidRPr="00AF59A6">
              <w:rPr>
                <w:rFonts w:ascii="標楷體" w:eastAsia="標楷體" w:hAnsi="標楷體" w:hint="eastAsia"/>
              </w:rPr>
              <w:t>未來教育發展協會副理事長、</w:t>
            </w:r>
            <w:proofErr w:type="spellStart"/>
            <w:r w:rsidRPr="00AF59A6">
              <w:rPr>
                <w:rFonts w:ascii="標楷體" w:eastAsia="標楷體" w:hAnsi="標楷體" w:hint="eastAsia"/>
              </w:rPr>
              <w:t>tutorJr</w:t>
            </w:r>
            <w:proofErr w:type="spellEnd"/>
            <w:r w:rsidRPr="00AF59A6">
              <w:rPr>
                <w:rFonts w:ascii="標楷體" w:eastAsia="標楷體" w:hAnsi="標楷體" w:hint="eastAsia"/>
              </w:rPr>
              <w:t>總經理 黃嘉琦</w:t>
            </w:r>
          </w:p>
          <w:p w:rsidR="006B2844" w:rsidRPr="00AF59A6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桃園市立大園國際高中校長 朱元隆</w:t>
            </w:r>
          </w:p>
          <w:p w:rsidR="006B2844" w:rsidRPr="00AF59A6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社團法人</w:t>
            </w:r>
            <w:proofErr w:type="gramStart"/>
            <w:r w:rsidRPr="006B2844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臺灣芯福里</w:t>
            </w:r>
            <w:proofErr w:type="gramEnd"/>
            <w:r w:rsidRPr="006B2844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情緒教育推廣協會理事長 楊俐容</w:t>
            </w:r>
          </w:p>
        </w:tc>
      </w:tr>
      <w:tr w:rsidR="003B4D48" w:rsidRPr="00AF59A6" w:rsidTr="00630E48">
        <w:trPr>
          <w:trHeight w:val="55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4D48" w:rsidRPr="00AF59A6" w:rsidRDefault="003B4D48" w:rsidP="00AF5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16:55~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4D48" w:rsidRPr="003B4D48" w:rsidRDefault="003B4D48" w:rsidP="00D06BB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結語&amp;</w:t>
            </w:r>
            <w:r w:rsidRPr="003B4D48">
              <w:rPr>
                <w:rFonts w:ascii="標楷體" w:eastAsia="標楷體" w:hAnsi="標楷體" w:hint="eastAsia"/>
                <w:bCs/>
              </w:rPr>
              <w:t>活動圓滿</w:t>
            </w:r>
          </w:p>
        </w:tc>
      </w:tr>
    </w:tbl>
    <w:p w:rsidR="00BB1D4A" w:rsidRDefault="00BB1D4A" w:rsidP="00BB1D4A">
      <w:pPr>
        <w:rPr>
          <w:rFonts w:ascii="標楷體" w:eastAsia="標楷體" w:hAnsi="標楷體"/>
        </w:rPr>
      </w:pPr>
    </w:p>
    <w:p w:rsidR="002B77E6" w:rsidRDefault="002B77E6" w:rsidP="00BB1D4A">
      <w:pPr>
        <w:rPr>
          <w:rFonts w:ascii="標楷體" w:eastAsia="標楷體" w:hAnsi="標楷體"/>
        </w:rPr>
      </w:pPr>
    </w:p>
    <w:sectPr w:rsidR="002B77E6" w:rsidSect="00AF59A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31" w:rsidRDefault="00A91531" w:rsidP="002B77E6">
      <w:r>
        <w:separator/>
      </w:r>
    </w:p>
  </w:endnote>
  <w:endnote w:type="continuationSeparator" w:id="0">
    <w:p w:rsidR="00A91531" w:rsidRDefault="00A91531" w:rsidP="002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31" w:rsidRDefault="00A91531" w:rsidP="002B77E6">
      <w:r>
        <w:separator/>
      </w:r>
    </w:p>
  </w:footnote>
  <w:footnote w:type="continuationSeparator" w:id="0">
    <w:p w:rsidR="00A91531" w:rsidRDefault="00A91531" w:rsidP="002B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34"/>
    <w:rsid w:val="00282143"/>
    <w:rsid w:val="002B77E6"/>
    <w:rsid w:val="003B4D48"/>
    <w:rsid w:val="004141FA"/>
    <w:rsid w:val="005E2B64"/>
    <w:rsid w:val="006B2844"/>
    <w:rsid w:val="006F267D"/>
    <w:rsid w:val="00752A79"/>
    <w:rsid w:val="00811E7D"/>
    <w:rsid w:val="00A070BC"/>
    <w:rsid w:val="00A91531"/>
    <w:rsid w:val="00AF2D07"/>
    <w:rsid w:val="00AF4B34"/>
    <w:rsid w:val="00AF59A6"/>
    <w:rsid w:val="00B265BA"/>
    <w:rsid w:val="00BB1D4A"/>
    <w:rsid w:val="00D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1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B1D4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BB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F59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7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B265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1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B1D4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BB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F59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7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B26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BCFF-AF4F-4152-B699-4AFA4773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余茝珩</dc:creator>
  <cp:lastModifiedBy>張彩琴</cp:lastModifiedBy>
  <cp:revision>7</cp:revision>
  <dcterms:created xsi:type="dcterms:W3CDTF">2019-09-06T07:49:00Z</dcterms:created>
  <dcterms:modified xsi:type="dcterms:W3CDTF">2019-09-12T03:07:00Z</dcterms:modified>
</cp:coreProperties>
</file>