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440" w:rsidRDefault="00871750" w:rsidP="00871750">
      <w:pPr>
        <w:jc w:val="center"/>
      </w:pPr>
      <w:r>
        <w:rPr>
          <w:rFonts w:hint="eastAsia"/>
        </w:rPr>
        <w:t>104</w:t>
      </w:r>
      <w:r>
        <w:rPr>
          <w:rFonts w:hint="eastAsia"/>
        </w:rPr>
        <w:t>學年度高級中等學校特色招生職業類科甄選入學術科測驗內容審查表</w:t>
      </w:r>
      <w:r w:rsidR="001E1F57">
        <w:rPr>
          <w:rFonts w:hint="eastAsia"/>
        </w:rPr>
        <w:t xml:space="preserve"> </w:t>
      </w:r>
    </w:p>
    <w:tbl>
      <w:tblPr>
        <w:tblStyle w:val="a3"/>
        <w:tblW w:w="0" w:type="auto"/>
        <w:tblInd w:w="-147" w:type="dxa"/>
        <w:tblLayout w:type="fixed"/>
        <w:tblLook w:val="04A0" w:firstRow="1" w:lastRow="0" w:firstColumn="1" w:lastColumn="0" w:noHBand="0" w:noVBand="1"/>
      </w:tblPr>
      <w:tblGrid>
        <w:gridCol w:w="1815"/>
        <w:gridCol w:w="2982"/>
        <w:gridCol w:w="1240"/>
        <w:gridCol w:w="4072"/>
      </w:tblGrid>
      <w:tr w:rsidR="00B43638" w:rsidTr="00974191">
        <w:tc>
          <w:tcPr>
            <w:tcW w:w="1815" w:type="dxa"/>
          </w:tcPr>
          <w:p w:rsidR="00871750" w:rsidRDefault="00871750">
            <w:r>
              <w:rPr>
                <w:rFonts w:hint="eastAsia"/>
              </w:rPr>
              <w:t>學校名稱</w:t>
            </w:r>
            <w:r>
              <w:rPr>
                <w:rFonts w:hint="eastAsia"/>
              </w:rPr>
              <w:t>(</w:t>
            </w:r>
            <w:r>
              <w:rPr>
                <w:rFonts w:hint="eastAsia"/>
              </w:rPr>
              <w:t>全銜</w:t>
            </w:r>
            <w:r>
              <w:rPr>
                <w:rFonts w:hint="eastAsia"/>
              </w:rPr>
              <w:t>)</w:t>
            </w:r>
          </w:p>
        </w:tc>
        <w:tc>
          <w:tcPr>
            <w:tcW w:w="8294" w:type="dxa"/>
            <w:gridSpan w:val="3"/>
          </w:tcPr>
          <w:p w:rsidR="00871750" w:rsidRPr="005566C4" w:rsidRDefault="001E1F57">
            <w:pPr>
              <w:rPr>
                <w:rFonts w:ascii="標楷體" w:eastAsia="標楷體" w:hAnsi="標楷體"/>
              </w:rPr>
            </w:pPr>
            <w:r w:rsidRPr="005566C4">
              <w:rPr>
                <w:rFonts w:ascii="標楷體" w:eastAsia="標楷體" w:hAnsi="標楷體" w:hint="eastAsia"/>
              </w:rPr>
              <w:t>國立彰化師範大學附屬高級工業職業學校</w:t>
            </w:r>
          </w:p>
        </w:tc>
      </w:tr>
      <w:tr w:rsidR="00B43638" w:rsidTr="00974191">
        <w:tc>
          <w:tcPr>
            <w:tcW w:w="1815" w:type="dxa"/>
            <w:vAlign w:val="center"/>
          </w:tcPr>
          <w:p w:rsidR="00871750" w:rsidRDefault="00871750" w:rsidP="00871750">
            <w:pPr>
              <w:jc w:val="center"/>
            </w:pPr>
            <w:r>
              <w:rPr>
                <w:rFonts w:hint="eastAsia"/>
              </w:rPr>
              <w:t>術科測驗日期</w:t>
            </w:r>
          </w:p>
        </w:tc>
        <w:tc>
          <w:tcPr>
            <w:tcW w:w="2982" w:type="dxa"/>
          </w:tcPr>
          <w:p w:rsidR="00871750" w:rsidRPr="005566C4" w:rsidRDefault="00871750">
            <w:pPr>
              <w:rPr>
                <w:rFonts w:ascii="標楷體" w:eastAsia="標楷體" w:hAnsi="標楷體"/>
              </w:rPr>
            </w:pPr>
            <w:r w:rsidRPr="005566C4">
              <w:rPr>
                <w:rFonts w:ascii="標楷體" w:eastAsia="標楷體" w:hAnsi="標楷體" w:hint="eastAsia"/>
              </w:rPr>
              <w:t>104年4月26日(星期日)</w:t>
            </w:r>
          </w:p>
        </w:tc>
        <w:tc>
          <w:tcPr>
            <w:tcW w:w="1240" w:type="dxa"/>
          </w:tcPr>
          <w:p w:rsidR="00871750" w:rsidRPr="005566C4" w:rsidRDefault="00871750" w:rsidP="00871750">
            <w:pPr>
              <w:rPr>
                <w:rFonts w:ascii="標楷體" w:eastAsia="標楷體" w:hAnsi="標楷體"/>
              </w:rPr>
            </w:pPr>
            <w:r w:rsidRPr="005566C4">
              <w:rPr>
                <w:rFonts w:ascii="標楷體" w:eastAsia="標楷體" w:hAnsi="標楷體" w:hint="eastAsia"/>
              </w:rPr>
              <w:t>科班名</w:t>
            </w:r>
          </w:p>
        </w:tc>
        <w:tc>
          <w:tcPr>
            <w:tcW w:w="4072" w:type="dxa"/>
          </w:tcPr>
          <w:p w:rsidR="00871750" w:rsidRPr="005566C4" w:rsidRDefault="005566C4" w:rsidP="00525F33">
            <w:pPr>
              <w:rPr>
                <w:rFonts w:ascii="標楷體" w:eastAsia="標楷體" w:hAnsi="標楷體"/>
              </w:rPr>
            </w:pPr>
            <w:r>
              <w:rPr>
                <w:rFonts w:ascii="標楷體" w:eastAsia="標楷體" w:hAnsi="標楷體" w:hint="eastAsia"/>
              </w:rPr>
              <w:t>電腦數值控制機械班</w:t>
            </w:r>
          </w:p>
        </w:tc>
      </w:tr>
      <w:tr w:rsidR="00B43638" w:rsidTr="00974191">
        <w:tc>
          <w:tcPr>
            <w:tcW w:w="1815" w:type="dxa"/>
            <w:vAlign w:val="center"/>
          </w:tcPr>
          <w:p w:rsidR="00871750" w:rsidRDefault="00871750" w:rsidP="00871750">
            <w:pPr>
              <w:jc w:val="center"/>
            </w:pPr>
            <w:r>
              <w:rPr>
                <w:rFonts w:hint="eastAsia"/>
              </w:rPr>
              <w:t>術科測驗項目</w:t>
            </w:r>
          </w:p>
        </w:tc>
        <w:tc>
          <w:tcPr>
            <w:tcW w:w="8294" w:type="dxa"/>
            <w:gridSpan w:val="3"/>
          </w:tcPr>
          <w:p w:rsidR="00995C84" w:rsidRPr="005566C4" w:rsidRDefault="003A35D8" w:rsidP="003A35D8">
            <w:pPr>
              <w:rPr>
                <w:rFonts w:ascii="標楷體" w:eastAsia="標楷體" w:hAnsi="標楷體"/>
              </w:rPr>
            </w:pPr>
            <w:r w:rsidRPr="005566C4">
              <w:rPr>
                <w:rFonts w:ascii="標楷體" w:eastAsia="標楷體" w:hAnsi="標楷體" w:hint="eastAsia"/>
              </w:rPr>
              <w:t>機械能力</w:t>
            </w:r>
            <w:r w:rsidR="00995C84" w:rsidRPr="005566C4">
              <w:rPr>
                <w:rFonts w:ascii="標楷體" w:eastAsia="標楷體" w:hAnsi="標楷體" w:hint="eastAsia"/>
              </w:rPr>
              <w:t>與</w:t>
            </w:r>
            <w:r w:rsidRPr="005566C4">
              <w:rPr>
                <w:rFonts w:ascii="標楷體" w:eastAsia="標楷體" w:hAnsi="標楷體" w:hint="eastAsia"/>
              </w:rPr>
              <w:t>空間概念</w:t>
            </w:r>
            <w:r w:rsidR="00995C84" w:rsidRPr="005566C4">
              <w:rPr>
                <w:rFonts w:ascii="標楷體" w:eastAsia="標楷體" w:hAnsi="標楷體" w:hint="eastAsia"/>
              </w:rPr>
              <w:t>測驗</w:t>
            </w:r>
          </w:p>
        </w:tc>
      </w:tr>
      <w:tr w:rsidR="00B43638" w:rsidTr="00974191">
        <w:trPr>
          <w:trHeight w:val="1783"/>
        </w:trPr>
        <w:tc>
          <w:tcPr>
            <w:tcW w:w="1815" w:type="dxa"/>
            <w:vAlign w:val="center"/>
          </w:tcPr>
          <w:p w:rsidR="00871750" w:rsidRDefault="00871750" w:rsidP="00871750">
            <w:pPr>
              <w:jc w:val="center"/>
            </w:pPr>
            <w:r>
              <w:rPr>
                <w:rFonts w:hint="eastAsia"/>
              </w:rPr>
              <w:t>術科命題規範</w:t>
            </w:r>
          </w:p>
        </w:tc>
        <w:tc>
          <w:tcPr>
            <w:tcW w:w="8294" w:type="dxa"/>
            <w:gridSpan w:val="3"/>
          </w:tcPr>
          <w:p w:rsidR="00871750" w:rsidRPr="001E1F57" w:rsidRDefault="00E9174A" w:rsidP="00120EE5">
            <w:pPr>
              <w:pStyle w:val="a4"/>
              <w:numPr>
                <w:ilvl w:val="0"/>
                <w:numId w:val="2"/>
              </w:numPr>
              <w:ind w:leftChars="0"/>
              <w:rPr>
                <w:rFonts w:ascii="標楷體" w:eastAsia="標楷體" w:hAnsi="標楷體"/>
              </w:rPr>
            </w:pPr>
            <w:r w:rsidRPr="001E1F57">
              <w:rPr>
                <w:rFonts w:ascii="標楷體" w:eastAsia="標楷體" w:hAnsi="標楷體" w:hint="eastAsia"/>
              </w:rPr>
              <w:t>具連結性：能連結與對應九年一</w:t>
            </w:r>
            <w:r w:rsidR="00120EE5" w:rsidRPr="001E1F57">
              <w:rPr>
                <w:rFonts w:ascii="標楷體" w:eastAsia="標楷體" w:hAnsi="標楷體" w:hint="eastAsia"/>
              </w:rPr>
              <w:t>貫課程綱要領域之</w:t>
            </w:r>
            <w:r w:rsidR="00120EE5" w:rsidRPr="001E1F57">
              <w:rPr>
                <w:rFonts w:ascii="標楷體" w:eastAsia="標楷體" w:hAnsi="標楷體" w:hint="eastAsia"/>
                <w:u w:val="single"/>
              </w:rPr>
              <w:t>數學</w:t>
            </w:r>
            <w:r w:rsidR="00120EE5" w:rsidRPr="001E1F57">
              <w:rPr>
                <w:rFonts w:ascii="標楷體" w:eastAsia="標楷體" w:hAnsi="標楷體" w:hint="eastAsia"/>
              </w:rPr>
              <w:t>學習領域、</w:t>
            </w:r>
            <w:r w:rsidR="00120EE5" w:rsidRPr="001E1F57">
              <w:rPr>
                <w:rFonts w:ascii="標楷體" w:eastAsia="標楷體" w:hAnsi="標楷體" w:hint="eastAsia"/>
                <w:u w:val="single"/>
              </w:rPr>
              <w:t>自然與生活科技</w:t>
            </w:r>
            <w:r w:rsidR="00120EE5" w:rsidRPr="001E1F57">
              <w:rPr>
                <w:rFonts w:ascii="標楷體" w:eastAsia="標楷體" w:hAnsi="標楷體" w:hint="eastAsia"/>
              </w:rPr>
              <w:t>學習領域等能力指標。</w:t>
            </w:r>
          </w:p>
          <w:p w:rsidR="00120EE5" w:rsidRPr="001E1F57" w:rsidRDefault="00120EE5" w:rsidP="00120EE5">
            <w:pPr>
              <w:pStyle w:val="a4"/>
              <w:numPr>
                <w:ilvl w:val="0"/>
                <w:numId w:val="2"/>
              </w:numPr>
              <w:ind w:leftChars="0"/>
              <w:rPr>
                <w:rFonts w:ascii="標楷體" w:eastAsia="標楷體" w:hAnsi="標楷體"/>
              </w:rPr>
            </w:pPr>
            <w:r w:rsidRPr="001E1F57">
              <w:rPr>
                <w:rFonts w:ascii="標楷體" w:eastAsia="標楷體" w:hAnsi="標楷體" w:hint="eastAsia"/>
              </w:rPr>
              <w:t>有區別性：符合</w:t>
            </w:r>
            <w:r w:rsidRPr="001E1F57">
              <w:rPr>
                <w:rFonts w:ascii="標楷體" w:eastAsia="標楷體" w:hAnsi="標楷體" w:hint="eastAsia"/>
                <w:u w:val="single"/>
              </w:rPr>
              <w:t>數學推理</w:t>
            </w:r>
            <w:r w:rsidRPr="001E1F57">
              <w:rPr>
                <w:rFonts w:ascii="標楷體" w:eastAsia="標楷體" w:hAnsi="標楷體" w:hint="eastAsia"/>
              </w:rPr>
              <w:t>和</w:t>
            </w:r>
            <w:r w:rsidRPr="001E1F57">
              <w:rPr>
                <w:rFonts w:ascii="標楷體" w:eastAsia="標楷體" w:hAnsi="標楷體" w:hint="eastAsia"/>
                <w:u w:val="single"/>
              </w:rPr>
              <w:t>空間關係</w:t>
            </w:r>
            <w:r w:rsidRPr="001E1F57">
              <w:rPr>
                <w:rFonts w:ascii="標楷體" w:eastAsia="標楷體" w:hAnsi="標楷體" w:hint="eastAsia"/>
              </w:rPr>
              <w:t>等性向，能區別學生對</w:t>
            </w:r>
            <w:r w:rsidR="008028CA" w:rsidRPr="001E1F57">
              <w:rPr>
                <w:rFonts w:ascii="標楷體" w:eastAsia="標楷體" w:hAnsi="標楷體" w:hint="eastAsia"/>
                <w:u w:val="single"/>
              </w:rPr>
              <w:t>機械</w:t>
            </w:r>
            <w:r w:rsidRPr="001E1F57">
              <w:rPr>
                <w:rFonts w:ascii="標楷體" w:eastAsia="標楷體" w:hAnsi="標楷體" w:hint="eastAsia"/>
                <w:u w:val="single"/>
              </w:rPr>
              <w:t>群</w:t>
            </w:r>
            <w:r w:rsidRPr="001E1F57">
              <w:rPr>
                <w:rFonts w:ascii="標楷體" w:eastAsia="標楷體" w:hAnsi="標楷體" w:hint="eastAsia"/>
              </w:rPr>
              <w:t>之學習興趣及發展潛能。</w:t>
            </w:r>
          </w:p>
          <w:p w:rsidR="00120EE5" w:rsidRPr="001E1F57" w:rsidRDefault="00120EE5" w:rsidP="00120EE5">
            <w:pPr>
              <w:pStyle w:val="a4"/>
              <w:numPr>
                <w:ilvl w:val="0"/>
                <w:numId w:val="2"/>
              </w:numPr>
              <w:ind w:leftChars="0"/>
              <w:rPr>
                <w:rFonts w:ascii="標楷體" w:eastAsia="標楷體" w:hAnsi="標楷體"/>
              </w:rPr>
            </w:pPr>
            <w:r w:rsidRPr="001E1F57">
              <w:rPr>
                <w:rFonts w:ascii="標楷體" w:eastAsia="標楷體" w:hAnsi="標楷體" w:hint="eastAsia"/>
              </w:rPr>
              <w:t>可操作性：經過主辦學校</w:t>
            </w:r>
            <w:r w:rsidR="008028CA" w:rsidRPr="001E1F57">
              <w:rPr>
                <w:rFonts w:ascii="標楷體" w:eastAsia="標楷體" w:hAnsi="標楷體" w:hint="eastAsia"/>
              </w:rPr>
              <w:t>依例題</w:t>
            </w:r>
            <w:r w:rsidRPr="001E1F57">
              <w:rPr>
                <w:rFonts w:ascii="標楷體" w:eastAsia="標楷體" w:hAnsi="標楷體" w:hint="eastAsia"/>
              </w:rPr>
              <w:t>統一說明後，應考生能在一定時間內完成測驗。</w:t>
            </w:r>
          </w:p>
          <w:p w:rsidR="00120EE5" w:rsidRDefault="00120EE5" w:rsidP="002A375B">
            <w:pPr>
              <w:pStyle w:val="a4"/>
              <w:numPr>
                <w:ilvl w:val="0"/>
                <w:numId w:val="2"/>
              </w:numPr>
              <w:ind w:leftChars="0"/>
            </w:pPr>
            <w:r w:rsidRPr="001E1F57">
              <w:rPr>
                <w:rFonts w:ascii="標楷體" w:eastAsia="標楷體" w:hAnsi="標楷體" w:hint="eastAsia"/>
              </w:rPr>
              <w:t>明確說明：測驗學生</w:t>
            </w:r>
            <w:r w:rsidR="002A375B" w:rsidRPr="001E1F57">
              <w:rPr>
                <w:rFonts w:ascii="標楷體" w:eastAsia="標楷體" w:hAnsi="標楷體" w:hint="eastAsia"/>
                <w:u w:val="single"/>
              </w:rPr>
              <w:t>機構推理</w:t>
            </w:r>
            <w:r w:rsidR="002A375B">
              <w:rPr>
                <w:rFonts w:ascii="標楷體" w:eastAsia="標楷體" w:hAnsi="標楷體" w:hint="eastAsia"/>
                <w:u w:val="single"/>
              </w:rPr>
              <w:t>判定</w:t>
            </w:r>
            <w:r w:rsidRPr="001E1F57">
              <w:rPr>
                <w:rFonts w:ascii="標楷體" w:eastAsia="標楷體" w:hAnsi="標楷體" w:hint="eastAsia"/>
              </w:rPr>
              <w:t>與</w:t>
            </w:r>
            <w:r w:rsidR="002A375B" w:rsidRPr="001E1F57">
              <w:rPr>
                <w:rFonts w:ascii="標楷體" w:eastAsia="標楷體" w:hAnsi="標楷體" w:hint="eastAsia"/>
                <w:u w:val="single"/>
              </w:rPr>
              <w:t>識圖製圖</w:t>
            </w:r>
            <w:r w:rsidR="008028CA" w:rsidRPr="001E1F57">
              <w:rPr>
                <w:rFonts w:ascii="標楷體" w:eastAsia="標楷體" w:hAnsi="標楷體" w:hint="eastAsia"/>
              </w:rPr>
              <w:t>之能力</w:t>
            </w:r>
            <w:r w:rsidRPr="001E1F57">
              <w:rPr>
                <w:rFonts w:ascii="標楷體" w:eastAsia="標楷體" w:hAnsi="標楷體" w:hint="eastAsia"/>
              </w:rPr>
              <w:t>，並以</w:t>
            </w:r>
            <w:r w:rsidR="002A375B" w:rsidRPr="002A375B">
              <w:rPr>
                <w:rFonts w:ascii="標楷體" w:eastAsia="標楷體" w:hAnsi="標楷體" w:hint="eastAsia"/>
                <w:u w:val="single"/>
              </w:rPr>
              <w:t>判定</w:t>
            </w:r>
            <w:r w:rsidRPr="001E1F57">
              <w:rPr>
                <w:rFonts w:ascii="標楷體" w:eastAsia="標楷體" w:hAnsi="標楷體" w:hint="eastAsia"/>
              </w:rPr>
              <w:t>與</w:t>
            </w:r>
            <w:r w:rsidR="002A375B" w:rsidRPr="001E1F57">
              <w:rPr>
                <w:rFonts w:ascii="標楷體" w:eastAsia="標楷體" w:hAnsi="標楷體" w:hint="eastAsia"/>
                <w:u w:val="single"/>
              </w:rPr>
              <w:t>繪圖</w:t>
            </w:r>
            <w:r w:rsidRPr="001E1F57">
              <w:rPr>
                <w:rFonts w:ascii="標楷體" w:eastAsia="標楷體" w:hAnsi="標楷體" w:hint="eastAsia"/>
              </w:rPr>
              <w:t>的結果等進行評分。</w:t>
            </w:r>
          </w:p>
        </w:tc>
      </w:tr>
      <w:tr w:rsidR="00B43638" w:rsidTr="00974191">
        <w:trPr>
          <w:trHeight w:val="6794"/>
        </w:trPr>
        <w:tc>
          <w:tcPr>
            <w:tcW w:w="1815" w:type="dxa"/>
            <w:vAlign w:val="center"/>
          </w:tcPr>
          <w:p w:rsidR="00871750" w:rsidRDefault="00871750" w:rsidP="00871750">
            <w:pPr>
              <w:jc w:val="center"/>
            </w:pPr>
            <w:r>
              <w:rPr>
                <w:rFonts w:hint="eastAsia"/>
              </w:rPr>
              <w:t>術科測驗內容及試題範例</w:t>
            </w:r>
          </w:p>
        </w:tc>
        <w:tc>
          <w:tcPr>
            <w:tcW w:w="8294" w:type="dxa"/>
            <w:gridSpan w:val="3"/>
          </w:tcPr>
          <w:p w:rsidR="00871750" w:rsidRPr="001E1F57" w:rsidRDefault="00C52C13" w:rsidP="00C52C13">
            <w:pPr>
              <w:pStyle w:val="a4"/>
              <w:numPr>
                <w:ilvl w:val="0"/>
                <w:numId w:val="4"/>
              </w:numPr>
              <w:ind w:leftChars="0"/>
              <w:rPr>
                <w:rFonts w:ascii="標楷體" w:eastAsia="標楷體" w:hAnsi="標楷體"/>
              </w:rPr>
            </w:pPr>
            <w:r w:rsidRPr="001E1F57">
              <w:rPr>
                <w:rFonts w:ascii="標楷體" w:eastAsia="標楷體" w:hAnsi="標楷體" w:hint="eastAsia"/>
              </w:rPr>
              <w:t>測驗內容：</w:t>
            </w:r>
          </w:p>
          <w:p w:rsidR="003A35D8" w:rsidRPr="00F56172" w:rsidRDefault="003A35D8" w:rsidP="003A35D8">
            <w:pPr>
              <w:pStyle w:val="a4"/>
              <w:numPr>
                <w:ilvl w:val="0"/>
                <w:numId w:val="5"/>
              </w:numPr>
              <w:ind w:leftChars="0"/>
              <w:rPr>
                <w:rFonts w:ascii="標楷體" w:eastAsia="標楷體" w:hAnsi="標楷體"/>
              </w:rPr>
            </w:pPr>
            <w:r>
              <w:rPr>
                <w:rFonts w:ascii="標楷體" w:eastAsia="標楷體" w:hAnsi="標楷體" w:hint="eastAsia"/>
              </w:rPr>
              <w:t>機械能力測驗</w:t>
            </w:r>
            <w:r w:rsidRPr="00F56172">
              <w:rPr>
                <w:rFonts w:ascii="標楷體" w:eastAsia="標楷體" w:hAnsi="標楷體" w:hint="eastAsia"/>
              </w:rPr>
              <w:t>：</w:t>
            </w:r>
            <w:r>
              <w:rPr>
                <w:rFonts w:ascii="標楷體" w:eastAsia="標楷體" w:hAnsi="標楷體" w:hint="eastAsia"/>
              </w:rPr>
              <w:t>游標卡</w:t>
            </w:r>
            <w:r w:rsidRPr="00F56172">
              <w:rPr>
                <w:rFonts w:ascii="標楷體" w:eastAsia="標楷體" w:hAnsi="標楷體" w:hint="eastAsia"/>
              </w:rPr>
              <w:t>齒</w:t>
            </w:r>
            <w:r>
              <w:rPr>
                <w:rFonts w:ascii="標楷體" w:eastAsia="標楷體" w:hAnsi="標楷體" w:hint="eastAsia"/>
              </w:rPr>
              <w:t>的使用與判讀、齒輪系設計與判定。</w:t>
            </w:r>
          </w:p>
          <w:p w:rsidR="00C52C13" w:rsidRPr="00F56172" w:rsidRDefault="00055455" w:rsidP="00C52C13">
            <w:pPr>
              <w:pStyle w:val="a4"/>
              <w:numPr>
                <w:ilvl w:val="0"/>
                <w:numId w:val="5"/>
              </w:numPr>
              <w:ind w:leftChars="0"/>
              <w:rPr>
                <w:rFonts w:ascii="標楷體" w:eastAsia="標楷體" w:hAnsi="標楷體"/>
              </w:rPr>
            </w:pPr>
            <w:r w:rsidRPr="00F56172">
              <w:rPr>
                <w:rFonts w:ascii="標楷體" w:eastAsia="標楷體" w:hAnsi="標楷體" w:hint="eastAsia"/>
              </w:rPr>
              <w:t>三視圖的繪製</w:t>
            </w:r>
            <w:r w:rsidR="00C52C13" w:rsidRPr="00F56172">
              <w:rPr>
                <w:rFonts w:ascii="標楷體" w:eastAsia="標楷體" w:hAnsi="標楷體" w:hint="eastAsia"/>
              </w:rPr>
              <w:t>：請利用所提供之</w:t>
            </w:r>
            <w:r w:rsidR="00982D3D" w:rsidRPr="00F56172">
              <w:rPr>
                <w:rFonts w:ascii="標楷體" w:eastAsia="標楷體" w:hAnsi="標楷體" w:hint="eastAsia"/>
              </w:rPr>
              <w:t>立體圖</w:t>
            </w:r>
            <w:r w:rsidR="0087533D" w:rsidRPr="00F56172">
              <w:rPr>
                <w:rFonts w:ascii="標楷體" w:eastAsia="標楷體" w:hAnsi="標楷體" w:hint="eastAsia"/>
              </w:rPr>
              <w:t>繪製正確</w:t>
            </w:r>
            <w:r w:rsidR="00982D3D" w:rsidRPr="00F56172">
              <w:rPr>
                <w:rFonts w:ascii="標楷體" w:eastAsia="標楷體" w:hAnsi="標楷體" w:hint="eastAsia"/>
              </w:rPr>
              <w:t>三視圖</w:t>
            </w:r>
            <w:r w:rsidR="0087533D" w:rsidRPr="00F56172">
              <w:rPr>
                <w:rFonts w:ascii="標楷體" w:eastAsia="標楷體" w:hAnsi="標楷體" w:hint="eastAsia"/>
              </w:rPr>
              <w:t>或補線條、補視圖</w:t>
            </w:r>
            <w:r w:rsidR="00C52C13" w:rsidRPr="00F56172">
              <w:rPr>
                <w:rFonts w:ascii="標楷體" w:eastAsia="標楷體" w:hAnsi="標楷體" w:hint="eastAsia"/>
              </w:rPr>
              <w:t>完成</w:t>
            </w:r>
            <w:r w:rsidR="0087533D" w:rsidRPr="00F56172">
              <w:rPr>
                <w:rFonts w:ascii="標楷體" w:eastAsia="標楷體" w:hAnsi="標楷體" w:hint="eastAsia"/>
              </w:rPr>
              <w:t>正確完整的三視圖。</w:t>
            </w:r>
          </w:p>
          <w:p w:rsidR="00C52C13" w:rsidRPr="00F56172" w:rsidRDefault="00C52C13" w:rsidP="00C52C13">
            <w:pPr>
              <w:pStyle w:val="a4"/>
              <w:numPr>
                <w:ilvl w:val="0"/>
                <w:numId w:val="5"/>
              </w:numPr>
              <w:ind w:leftChars="0"/>
              <w:rPr>
                <w:rFonts w:ascii="標楷體" w:eastAsia="標楷體" w:hAnsi="標楷體"/>
              </w:rPr>
            </w:pPr>
            <w:r w:rsidRPr="00F56172">
              <w:rPr>
                <w:rFonts w:ascii="標楷體" w:eastAsia="標楷體" w:hAnsi="標楷體" w:hint="eastAsia"/>
              </w:rPr>
              <w:t>立體</w:t>
            </w:r>
            <w:r w:rsidR="00055455" w:rsidRPr="00F56172">
              <w:rPr>
                <w:rFonts w:ascii="標楷體" w:eastAsia="標楷體" w:hAnsi="標楷體" w:hint="eastAsia"/>
              </w:rPr>
              <w:t>圖的繪製</w:t>
            </w:r>
            <w:r w:rsidRPr="00F56172">
              <w:rPr>
                <w:rFonts w:ascii="標楷體" w:eastAsia="標楷體" w:hAnsi="標楷體" w:hint="eastAsia"/>
              </w:rPr>
              <w:t>：</w:t>
            </w:r>
            <w:r w:rsidR="0087533D" w:rsidRPr="00F56172">
              <w:rPr>
                <w:rFonts w:ascii="標楷體" w:eastAsia="標楷體" w:hAnsi="標楷體" w:hint="eastAsia"/>
              </w:rPr>
              <w:t>依三視圖繪製等角立體圖。</w:t>
            </w:r>
          </w:p>
          <w:p w:rsidR="00E83A4F" w:rsidRDefault="00E83A4F" w:rsidP="00E83A4F">
            <w:pPr>
              <w:pStyle w:val="a4"/>
              <w:numPr>
                <w:ilvl w:val="0"/>
                <w:numId w:val="4"/>
              </w:numPr>
              <w:ind w:leftChars="0"/>
              <w:rPr>
                <w:rFonts w:ascii="標楷體" w:eastAsia="標楷體" w:hAnsi="標楷體"/>
              </w:rPr>
            </w:pPr>
            <w:r>
              <w:rPr>
                <w:rFonts w:ascii="標楷體" w:eastAsia="標楷體" w:hAnsi="標楷體" w:hint="eastAsia"/>
              </w:rPr>
              <w:t>攜帶器具：</w:t>
            </w:r>
          </w:p>
          <w:p w:rsidR="00636361" w:rsidRDefault="00636361" w:rsidP="00636361">
            <w:pPr>
              <w:rPr>
                <w:rFonts w:ascii="標楷體" w:eastAsia="標楷體" w:hAnsi="標楷體"/>
              </w:rPr>
            </w:pPr>
            <w:r>
              <w:rPr>
                <w:rFonts w:ascii="標楷體" w:eastAsia="標楷體" w:hAnsi="標楷體" w:hint="eastAsia"/>
              </w:rPr>
              <w:t xml:space="preserve">   </w:t>
            </w:r>
            <w:r w:rsidR="00E83A4F" w:rsidRPr="00636361">
              <w:rPr>
                <w:rFonts w:ascii="標楷體" w:eastAsia="標楷體" w:hAnsi="標楷體" w:hint="eastAsia"/>
              </w:rPr>
              <w:t>請考生自行攜帶文具用品(鉛筆、原子筆、直尺、三角板、圓規、橡皮</w:t>
            </w:r>
          </w:p>
          <w:p w:rsidR="00E83A4F" w:rsidRPr="00636361" w:rsidRDefault="00636361" w:rsidP="00636361">
            <w:pPr>
              <w:rPr>
                <w:rFonts w:ascii="標楷體" w:eastAsia="標楷體" w:hAnsi="標楷體"/>
              </w:rPr>
            </w:pPr>
            <w:r>
              <w:rPr>
                <w:rFonts w:ascii="標楷體" w:eastAsia="標楷體" w:hAnsi="標楷體" w:hint="eastAsia"/>
              </w:rPr>
              <w:t xml:space="preserve">   </w:t>
            </w:r>
            <w:r w:rsidR="00E83A4F" w:rsidRPr="00636361">
              <w:rPr>
                <w:rFonts w:ascii="標楷體" w:eastAsia="標楷體" w:hAnsi="標楷體" w:hint="eastAsia"/>
              </w:rPr>
              <w:t>擦、立可帶等相關文具用品)。</w:t>
            </w:r>
          </w:p>
          <w:p w:rsidR="00C52C13" w:rsidRPr="001E1F57" w:rsidRDefault="00C52C13" w:rsidP="00C52C13">
            <w:pPr>
              <w:pStyle w:val="a4"/>
              <w:numPr>
                <w:ilvl w:val="0"/>
                <w:numId w:val="4"/>
              </w:numPr>
              <w:ind w:leftChars="0"/>
              <w:rPr>
                <w:rFonts w:ascii="標楷體" w:eastAsia="標楷體" w:hAnsi="標楷體"/>
              </w:rPr>
            </w:pPr>
            <w:r w:rsidRPr="001E1F57">
              <w:rPr>
                <w:rFonts w:ascii="標楷體" w:eastAsia="標楷體" w:hAnsi="標楷體" w:hint="eastAsia"/>
              </w:rPr>
              <w:t>試題範例：</w:t>
            </w:r>
          </w:p>
          <w:p w:rsidR="002250F9" w:rsidRPr="002250F9" w:rsidRDefault="002250F9" w:rsidP="002250F9">
            <w:pPr>
              <w:rPr>
                <w:rFonts w:ascii="標楷體" w:eastAsia="標楷體" w:hAnsi="標楷體"/>
                <w:b/>
              </w:rPr>
            </w:pPr>
            <w:r w:rsidRPr="002250F9">
              <w:rPr>
                <w:rFonts w:ascii="標楷體" w:eastAsia="標楷體" w:hAnsi="標楷體" w:hint="eastAsia"/>
                <w:b/>
                <w:shd w:val="pct15" w:color="auto" w:fill="FFFFFF"/>
              </w:rPr>
              <w:t>機械能力測驗：瞭解學生機械性向的能力。</w:t>
            </w:r>
          </w:p>
          <w:p w:rsidR="002250F9" w:rsidRPr="00C279B2" w:rsidRDefault="002250F9" w:rsidP="002250F9">
            <w:pPr>
              <w:rPr>
                <w:rFonts w:ascii="標楷體" w:eastAsia="標楷體" w:hAnsi="標楷體"/>
              </w:rPr>
            </w:pPr>
            <w:r>
              <w:rPr>
                <w:rFonts w:ascii="標楷體" w:eastAsia="標楷體" w:hAnsi="標楷體" w:hint="eastAsia"/>
              </w:rPr>
              <w:t xml:space="preserve">    </w:t>
            </w:r>
            <w:r w:rsidRPr="00C279B2">
              <w:rPr>
                <w:rFonts w:ascii="標楷體" w:eastAsia="標楷體" w:hAnsi="標楷體" w:hint="eastAsia"/>
              </w:rPr>
              <w:t>測驗時間：60分鐘</w:t>
            </w:r>
          </w:p>
          <w:p w:rsidR="00B43638" w:rsidRPr="00B43638" w:rsidRDefault="00B43638" w:rsidP="00B43638">
            <w:pPr>
              <w:rPr>
                <w:b/>
                <w:szCs w:val="24"/>
              </w:rPr>
            </w:pPr>
            <w:r w:rsidRPr="00F56172">
              <w:rPr>
                <w:rFonts w:ascii="標楷體" w:eastAsia="標楷體" w:hAnsi="標楷體" w:hint="eastAsia"/>
                <w:szCs w:val="28"/>
              </w:rPr>
              <w:t>範例</w:t>
            </w:r>
            <w:r w:rsidR="00CB3F66" w:rsidRPr="00F56172">
              <w:rPr>
                <w:rFonts w:ascii="標楷體" w:eastAsia="標楷體" w:hAnsi="標楷體" w:hint="eastAsia"/>
              </w:rPr>
              <w:t>(1)</w:t>
            </w:r>
            <w:r w:rsidRPr="00F56172">
              <w:rPr>
                <w:rFonts w:ascii="標楷體" w:eastAsia="標楷體" w:hAnsi="標楷體" w:hint="eastAsia"/>
                <w:szCs w:val="28"/>
              </w:rPr>
              <w:t>：</w:t>
            </w:r>
            <w:r w:rsidRPr="00B43638">
              <w:rPr>
                <w:rFonts w:ascii="標楷體" w:eastAsia="標楷體" w:hAnsi="標楷體" w:hint="eastAsia"/>
                <w:szCs w:val="24"/>
              </w:rPr>
              <w:t>游標卡尺的使用判讀</w:t>
            </w:r>
          </w:p>
          <w:p w:rsidR="00B43638" w:rsidRDefault="00B43638" w:rsidP="00B43638">
            <w:r>
              <w:rPr>
                <w:noProof/>
              </w:rPr>
              <w:drawing>
                <wp:inline distT="0" distB="0" distL="0" distR="0" wp14:anchorId="5D4F1031" wp14:editId="3D2D151F">
                  <wp:extent cx="5184470" cy="1011382"/>
                  <wp:effectExtent l="0" t="0" r="0" b="0"/>
                  <wp:docPr id="30" name="圖片 30" descr="http://upload.wikimedia.org/wikipedia/commons/thumb/f/f6/Vernier_caliper.svg/1920px-Vernier_cali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6/Vernier_caliper.svg/1920px-Vernier_caliper.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251" cy="1028116"/>
                          </a:xfrm>
                          <a:prstGeom prst="rect">
                            <a:avLst/>
                          </a:prstGeom>
                          <a:noFill/>
                          <a:ln>
                            <a:noFill/>
                          </a:ln>
                        </pic:spPr>
                      </pic:pic>
                    </a:graphicData>
                  </a:graphic>
                </wp:inline>
              </w:drawing>
            </w:r>
          </w:p>
          <w:p w:rsidR="00B43638" w:rsidRPr="00FA42B9" w:rsidRDefault="00B43638" w:rsidP="00B43638">
            <w:pPr>
              <w:widowControl/>
              <w:numPr>
                <w:ilvl w:val="0"/>
                <w:numId w:val="33"/>
              </w:numPr>
              <w:shd w:val="clear" w:color="auto" w:fill="FFFFFF"/>
              <w:spacing w:before="100" w:beforeAutospacing="1" w:after="24" w:line="360" w:lineRule="atLeast"/>
              <w:ind w:left="768"/>
              <w:rPr>
                <w:rFonts w:ascii="Arial" w:eastAsia="新細明體" w:hAnsi="Arial" w:cs="Arial"/>
                <w:color w:val="252525"/>
                <w:kern w:val="0"/>
                <w:sz w:val="21"/>
                <w:szCs w:val="21"/>
              </w:rPr>
            </w:pPr>
            <w:r w:rsidRPr="00FA42B9">
              <w:rPr>
                <w:rFonts w:ascii="Arial" w:eastAsia="新細明體" w:hAnsi="Arial" w:cs="Arial"/>
                <w:color w:val="252525"/>
                <w:kern w:val="0"/>
                <w:sz w:val="21"/>
                <w:szCs w:val="21"/>
              </w:rPr>
              <w:t>外測定面</w:t>
            </w:r>
            <w:r w:rsidRPr="00FA42B9">
              <w:rPr>
                <w:rFonts w:ascii="Arial" w:eastAsia="新細明體" w:hAnsi="Arial" w:cs="Arial" w:hint="eastAsia"/>
                <w:color w:val="252525"/>
                <w:kern w:val="0"/>
                <w:sz w:val="21"/>
                <w:szCs w:val="21"/>
              </w:rPr>
              <w:t xml:space="preserve">  2.</w:t>
            </w:r>
            <w:r w:rsidRPr="00FA42B9">
              <w:rPr>
                <w:rFonts w:ascii="Arial" w:eastAsia="新細明體" w:hAnsi="Arial" w:cs="Arial"/>
                <w:color w:val="252525"/>
                <w:kern w:val="0"/>
                <w:sz w:val="21"/>
                <w:szCs w:val="21"/>
              </w:rPr>
              <w:t>內測定面</w:t>
            </w:r>
            <w:r w:rsidRPr="00FA42B9">
              <w:rPr>
                <w:rFonts w:ascii="Arial" w:eastAsia="新細明體" w:hAnsi="Arial" w:cs="Arial" w:hint="eastAsia"/>
                <w:color w:val="252525"/>
                <w:kern w:val="0"/>
                <w:sz w:val="21"/>
                <w:szCs w:val="21"/>
              </w:rPr>
              <w:t xml:space="preserve">  3.</w:t>
            </w:r>
            <w:r w:rsidRPr="00FA42B9">
              <w:rPr>
                <w:rFonts w:ascii="Arial" w:eastAsia="新細明體" w:hAnsi="Arial" w:cs="Arial"/>
                <w:color w:val="252525"/>
                <w:kern w:val="0"/>
                <w:sz w:val="21"/>
                <w:szCs w:val="21"/>
              </w:rPr>
              <w:t>深度桿</w:t>
            </w:r>
            <w:r w:rsidRPr="00FA42B9">
              <w:rPr>
                <w:rFonts w:ascii="Arial" w:eastAsia="新細明體" w:hAnsi="Arial" w:cs="Arial" w:hint="eastAsia"/>
                <w:color w:val="252525"/>
                <w:kern w:val="0"/>
                <w:sz w:val="21"/>
                <w:szCs w:val="21"/>
              </w:rPr>
              <w:t xml:space="preserve">   4.</w:t>
            </w:r>
            <w:r w:rsidRPr="00FA42B9">
              <w:rPr>
                <w:rFonts w:ascii="Arial" w:eastAsia="新細明體" w:hAnsi="Arial" w:cs="Arial"/>
                <w:color w:val="252525"/>
                <w:kern w:val="0"/>
                <w:sz w:val="21"/>
                <w:szCs w:val="21"/>
              </w:rPr>
              <w:t>主尺</w:t>
            </w:r>
            <w:r w:rsidRPr="00FA42B9">
              <w:rPr>
                <w:rFonts w:ascii="Arial" w:eastAsia="新細明體" w:hAnsi="Arial" w:cs="Arial"/>
                <w:color w:val="252525"/>
                <w:kern w:val="0"/>
                <w:sz w:val="21"/>
                <w:szCs w:val="21"/>
              </w:rPr>
              <w:t xml:space="preserve"> (cm)</w:t>
            </w:r>
            <w:r w:rsidRPr="00FA42B9">
              <w:rPr>
                <w:rFonts w:ascii="Arial" w:eastAsia="新細明體" w:hAnsi="Arial" w:cs="Arial" w:hint="eastAsia"/>
                <w:color w:val="252525"/>
                <w:kern w:val="0"/>
                <w:sz w:val="21"/>
                <w:szCs w:val="21"/>
              </w:rPr>
              <w:t xml:space="preserve">  5.</w:t>
            </w:r>
            <w:r w:rsidRPr="00FA42B9">
              <w:rPr>
                <w:rFonts w:ascii="Arial" w:eastAsia="新細明體" w:hAnsi="Arial" w:cs="Arial"/>
                <w:color w:val="252525"/>
                <w:kern w:val="0"/>
                <w:sz w:val="21"/>
                <w:szCs w:val="21"/>
              </w:rPr>
              <w:t>主尺</w:t>
            </w:r>
            <w:r w:rsidRPr="00FA42B9">
              <w:rPr>
                <w:rFonts w:ascii="Arial" w:eastAsia="新細明體" w:hAnsi="Arial" w:cs="Arial"/>
                <w:color w:val="252525"/>
                <w:kern w:val="0"/>
                <w:sz w:val="21"/>
                <w:szCs w:val="21"/>
              </w:rPr>
              <w:t xml:space="preserve"> (in)</w:t>
            </w:r>
            <w:r w:rsidRPr="00FA42B9">
              <w:rPr>
                <w:rFonts w:ascii="Arial" w:eastAsia="新細明體" w:hAnsi="Arial" w:cs="Arial" w:hint="eastAsia"/>
                <w:color w:val="252525"/>
                <w:kern w:val="0"/>
                <w:sz w:val="21"/>
                <w:szCs w:val="21"/>
              </w:rPr>
              <w:t xml:space="preserve">  6.</w:t>
            </w:r>
            <w:r w:rsidRPr="00FA42B9">
              <w:rPr>
                <w:rFonts w:ascii="Arial" w:eastAsia="新細明體" w:hAnsi="Arial" w:cs="Arial"/>
                <w:color w:val="252525"/>
                <w:kern w:val="0"/>
                <w:sz w:val="21"/>
                <w:szCs w:val="21"/>
              </w:rPr>
              <w:t>副尺（</w:t>
            </w:r>
            <w:r w:rsidRPr="00FA42B9">
              <w:rPr>
                <w:rFonts w:ascii="Arial" w:eastAsia="新細明體" w:hAnsi="Arial" w:cs="Arial"/>
                <w:color w:val="252525"/>
                <w:kern w:val="0"/>
                <w:sz w:val="21"/>
                <w:szCs w:val="21"/>
              </w:rPr>
              <w:t>cm</w:t>
            </w:r>
            <w:r w:rsidRPr="00FA42B9">
              <w:rPr>
                <w:rFonts w:ascii="Arial" w:eastAsia="新細明體" w:hAnsi="Arial" w:cs="Arial"/>
                <w:color w:val="252525"/>
                <w:kern w:val="0"/>
                <w:sz w:val="21"/>
                <w:szCs w:val="21"/>
              </w:rPr>
              <w:t>）</w:t>
            </w:r>
            <w:r w:rsidRPr="00FA42B9">
              <w:rPr>
                <w:rFonts w:ascii="Arial" w:eastAsia="新細明體" w:hAnsi="Arial" w:cs="Arial" w:hint="eastAsia"/>
                <w:color w:val="252525"/>
                <w:kern w:val="0"/>
                <w:sz w:val="21"/>
                <w:szCs w:val="21"/>
              </w:rPr>
              <w:t xml:space="preserve"> 7.</w:t>
            </w:r>
            <w:r w:rsidRPr="00FA42B9">
              <w:rPr>
                <w:rFonts w:ascii="Arial" w:eastAsia="新細明體" w:hAnsi="Arial" w:cs="Arial"/>
                <w:color w:val="252525"/>
                <w:kern w:val="0"/>
                <w:sz w:val="21"/>
                <w:szCs w:val="21"/>
              </w:rPr>
              <w:t>副尺（</w:t>
            </w:r>
            <w:r w:rsidRPr="00FA42B9">
              <w:rPr>
                <w:rFonts w:ascii="Arial" w:eastAsia="新細明體" w:hAnsi="Arial" w:cs="Arial"/>
                <w:color w:val="252525"/>
                <w:kern w:val="0"/>
                <w:sz w:val="21"/>
                <w:szCs w:val="21"/>
              </w:rPr>
              <w:t>in</w:t>
            </w:r>
            <w:r w:rsidRPr="00FA42B9">
              <w:rPr>
                <w:rFonts w:ascii="Arial" w:eastAsia="新細明體" w:hAnsi="Arial" w:cs="Arial"/>
                <w:color w:val="252525"/>
                <w:kern w:val="0"/>
                <w:sz w:val="21"/>
                <w:szCs w:val="21"/>
              </w:rPr>
              <w:t>）</w:t>
            </w:r>
            <w:r>
              <w:rPr>
                <w:rFonts w:ascii="Arial" w:eastAsia="新細明體" w:hAnsi="Arial" w:cs="Arial" w:hint="eastAsia"/>
                <w:color w:val="252525"/>
                <w:kern w:val="0"/>
                <w:sz w:val="21"/>
                <w:szCs w:val="21"/>
              </w:rPr>
              <w:t>8.</w:t>
            </w:r>
            <w:r w:rsidRPr="00FA42B9">
              <w:rPr>
                <w:rFonts w:ascii="Arial" w:eastAsia="新細明體" w:hAnsi="Arial" w:cs="Arial"/>
                <w:color w:val="252525"/>
                <w:kern w:val="0"/>
                <w:sz w:val="21"/>
                <w:szCs w:val="21"/>
              </w:rPr>
              <w:t>推扣</w:t>
            </w:r>
          </w:p>
          <w:p w:rsidR="00B43638" w:rsidRDefault="00B43638" w:rsidP="00B43638"/>
          <w:p w:rsidR="00B43638" w:rsidRDefault="00B43638" w:rsidP="00B43638">
            <w:r>
              <w:rPr>
                <w:noProof/>
              </w:rPr>
              <w:lastRenderedPageBreak/>
              <w:drawing>
                <wp:inline distT="0" distB="0" distL="0" distR="0" wp14:anchorId="059020A1" wp14:editId="05407637">
                  <wp:extent cx="2713883" cy="1378527"/>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17200"/>
                          <a:stretch/>
                        </pic:blipFill>
                        <pic:spPr bwMode="auto">
                          <a:xfrm>
                            <a:off x="0" y="0"/>
                            <a:ext cx="2769762" cy="1406911"/>
                          </a:xfrm>
                          <a:prstGeom prst="rect">
                            <a:avLst/>
                          </a:prstGeom>
                          <a:noFill/>
                          <a:ln>
                            <a:noFill/>
                          </a:ln>
                          <a:extLst>
                            <a:ext uri="{53640926-AAD7-44D8-BBD7-CCE9431645EC}">
                              <a14:shadowObscured xmlns:a14="http://schemas.microsoft.com/office/drawing/2010/main"/>
                            </a:ext>
                          </a:extLst>
                        </pic:spPr>
                      </pic:pic>
                    </a:graphicData>
                  </a:graphic>
                </wp:inline>
              </w:drawing>
            </w:r>
          </w:p>
          <w:p w:rsidR="00B43638" w:rsidRDefault="00B43638" w:rsidP="002250F9">
            <w:pPr>
              <w:ind w:firstLineChars="200" w:firstLine="480"/>
              <w:rPr>
                <w:b/>
                <w:szCs w:val="24"/>
                <w:bdr w:val="single" w:sz="4" w:space="0" w:color="auto"/>
              </w:rPr>
            </w:pPr>
            <w:r w:rsidRPr="00B43638">
              <w:rPr>
                <w:rFonts w:hint="eastAsia"/>
                <w:b/>
                <w:szCs w:val="24"/>
                <w:bdr w:val="single" w:sz="4" w:space="0" w:color="auto"/>
              </w:rPr>
              <w:t>精度</w:t>
            </w:r>
            <w:r w:rsidRPr="00B43638">
              <w:rPr>
                <w:rFonts w:hint="eastAsia"/>
                <w:b/>
                <w:szCs w:val="24"/>
                <w:bdr w:val="single" w:sz="4" w:space="0" w:color="auto"/>
              </w:rPr>
              <w:t>0.02</w:t>
            </w:r>
            <w:r w:rsidRPr="00B43638">
              <w:rPr>
                <w:rFonts w:hint="eastAsia"/>
                <w:b/>
                <w:szCs w:val="24"/>
                <w:bdr w:val="single" w:sz="4" w:space="0" w:color="auto"/>
              </w:rPr>
              <w:t>游標卡尺的讀法</w:t>
            </w:r>
          </w:p>
          <w:p w:rsidR="00B43638" w:rsidRPr="00B43638" w:rsidRDefault="00B43638" w:rsidP="002250F9">
            <w:pPr>
              <w:ind w:firstLineChars="200" w:firstLine="480"/>
              <w:rPr>
                <w:rFonts w:ascii="標楷體" w:eastAsia="標楷體" w:hAnsi="標楷體"/>
                <w:szCs w:val="24"/>
              </w:rPr>
            </w:pPr>
            <w:r>
              <w:rPr>
                <w:noProof/>
              </w:rPr>
              <w:drawing>
                <wp:inline distT="0" distB="0" distL="0" distR="0" wp14:anchorId="1503D887" wp14:editId="4F965D87">
                  <wp:extent cx="4842163" cy="809625"/>
                  <wp:effectExtent l="0" t="0" r="0" b="0"/>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367"/>
                          <a:stretch/>
                        </pic:blipFill>
                        <pic:spPr bwMode="auto">
                          <a:xfrm>
                            <a:off x="0" y="0"/>
                            <a:ext cx="4842325" cy="8096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8EDD82" wp14:editId="41D4996C">
                  <wp:extent cx="2209800" cy="676275"/>
                  <wp:effectExtent l="0" t="0" r="0" b="9525"/>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3636" b="63775"/>
                          <a:stretch/>
                        </pic:blipFill>
                        <pic:spPr bwMode="auto">
                          <a:xfrm>
                            <a:off x="0" y="0"/>
                            <a:ext cx="2209800" cy="676275"/>
                          </a:xfrm>
                          <a:prstGeom prst="rect">
                            <a:avLst/>
                          </a:prstGeom>
                          <a:noFill/>
                          <a:ln>
                            <a:noFill/>
                          </a:ln>
                          <a:extLst>
                            <a:ext uri="{53640926-AAD7-44D8-BBD7-CCE9431645EC}">
                              <a14:shadowObscured xmlns:a14="http://schemas.microsoft.com/office/drawing/2010/main"/>
                            </a:ext>
                          </a:extLst>
                        </pic:spPr>
                      </pic:pic>
                    </a:graphicData>
                  </a:graphic>
                </wp:inline>
              </w:drawing>
            </w:r>
          </w:p>
          <w:p w:rsidR="00B43638" w:rsidRDefault="00B43638" w:rsidP="002250F9">
            <w:pPr>
              <w:ind w:firstLineChars="200" w:firstLine="480"/>
              <w:rPr>
                <w:rFonts w:ascii="標楷體" w:eastAsia="標楷體" w:hAnsi="標楷體"/>
                <w:szCs w:val="28"/>
              </w:rPr>
            </w:pPr>
          </w:p>
          <w:p w:rsidR="002250F9" w:rsidRPr="001E1F57" w:rsidRDefault="002250F9" w:rsidP="002250F9">
            <w:pPr>
              <w:ind w:firstLineChars="200" w:firstLine="480"/>
              <w:rPr>
                <w:rFonts w:ascii="標楷體" w:eastAsia="標楷體" w:hAnsi="標楷體"/>
              </w:rPr>
            </w:pPr>
            <w:r w:rsidRPr="00F56172">
              <w:rPr>
                <w:rFonts w:ascii="標楷體" w:eastAsia="標楷體" w:hAnsi="標楷體" w:hint="eastAsia"/>
                <w:szCs w:val="28"/>
              </w:rPr>
              <w:t>範例</w:t>
            </w:r>
            <w:r w:rsidR="00CB3F66" w:rsidRPr="00F56172">
              <w:rPr>
                <w:rFonts w:ascii="標楷體" w:eastAsia="標楷體" w:hAnsi="標楷體" w:hint="eastAsia"/>
              </w:rPr>
              <w:t>(</w:t>
            </w:r>
            <w:r w:rsidR="00CB3F66">
              <w:rPr>
                <w:rFonts w:ascii="標楷體" w:eastAsia="標楷體" w:hAnsi="標楷體" w:hint="eastAsia"/>
              </w:rPr>
              <w:t>2</w:t>
            </w:r>
            <w:r w:rsidR="00CB3F66" w:rsidRPr="00F56172">
              <w:rPr>
                <w:rFonts w:ascii="標楷體" w:eastAsia="標楷體" w:hAnsi="標楷體" w:hint="eastAsia"/>
              </w:rPr>
              <w:t>)</w:t>
            </w:r>
            <w:r w:rsidRPr="00F56172">
              <w:rPr>
                <w:rFonts w:ascii="標楷體" w:eastAsia="標楷體" w:hAnsi="標楷體" w:hint="eastAsia"/>
                <w:szCs w:val="28"/>
              </w:rPr>
              <w:t>：單式輪系轉速</w:t>
            </w:r>
            <w:r>
              <w:rPr>
                <w:rFonts w:ascii="標楷體" w:eastAsia="標楷體" w:hAnsi="標楷體" w:hint="eastAsia"/>
                <w:szCs w:val="28"/>
              </w:rPr>
              <w:t>判定</w:t>
            </w:r>
            <w:r w:rsidRPr="00F56172">
              <w:rPr>
                <w:rFonts w:ascii="標楷體" w:eastAsia="標楷體" w:hAnsi="標楷體" w:hint="eastAsia"/>
                <w:szCs w:val="28"/>
              </w:rPr>
              <w:t>與轉向判斷</w:t>
            </w:r>
            <w:r w:rsidRPr="00F56172">
              <w:rPr>
                <w:rFonts w:ascii="標楷體" w:eastAsia="標楷體" w:hAnsi="標楷體" w:hint="eastAsia"/>
                <w:szCs w:val="28"/>
                <w:shd w:val="pct15" w:color="auto" w:fill="FFFFFF"/>
              </w:rPr>
              <w:t>（rpm：每分鐘迴轉數）</w:t>
            </w:r>
            <w:r w:rsidRPr="001E1F57">
              <w:rPr>
                <w:rFonts w:ascii="標楷體" w:eastAsia="標楷體" w:hAnsi="標楷體" w:hint="eastAsia"/>
              </w:rPr>
              <w:t xml:space="preserve">   </w:t>
            </w:r>
          </w:p>
          <w:p w:rsidR="002250F9" w:rsidRDefault="002250F9" w:rsidP="002250F9">
            <w:pPr>
              <w:rPr>
                <w:rFonts w:ascii="標楷體" w:eastAsia="標楷體" w:hAnsi="標楷體"/>
              </w:rPr>
            </w:pPr>
            <w:r w:rsidRPr="001E1F57">
              <w:rPr>
                <w:rFonts w:ascii="標楷體" w:eastAsia="標楷體" w:hAnsi="標楷體" w:hint="eastAsia"/>
              </w:rPr>
              <w:t xml:space="preserve">  </w:t>
            </w:r>
            <w:r>
              <w:rPr>
                <w:rFonts w:ascii="標楷體" w:eastAsia="標楷體" w:hAnsi="標楷體" w:hint="eastAsia"/>
              </w:rPr>
              <w:t xml:space="preserve">  </w:t>
            </w:r>
            <w:r w:rsidRPr="001E1F57">
              <w:rPr>
                <w:rFonts w:ascii="標楷體" w:eastAsia="標楷體" w:hAnsi="標楷體" w:hint="eastAsia"/>
              </w:rPr>
              <w:t>如圖所示，為三齒輪之單式輪系，設</w:t>
            </w:r>
            <w:r w:rsidRPr="001E1F57">
              <w:rPr>
                <w:rFonts w:ascii="標楷體" w:eastAsia="標楷體" w:hAnsi="標楷體"/>
              </w:rPr>
              <w:t>A</w:t>
            </w:r>
            <w:r w:rsidRPr="001E1F57">
              <w:rPr>
                <w:rFonts w:ascii="標楷體" w:eastAsia="標楷體" w:hAnsi="標楷體" w:hint="eastAsia"/>
              </w:rPr>
              <w:t>、</w:t>
            </w:r>
            <w:r w:rsidRPr="001E1F57">
              <w:rPr>
                <w:rFonts w:ascii="標楷體" w:eastAsia="標楷體" w:hAnsi="標楷體"/>
              </w:rPr>
              <w:t>B</w:t>
            </w:r>
            <w:r w:rsidRPr="001E1F57">
              <w:rPr>
                <w:rFonts w:ascii="標楷體" w:eastAsia="標楷體" w:hAnsi="標楷體" w:hint="eastAsia"/>
              </w:rPr>
              <w:t>及</w:t>
            </w:r>
            <w:r w:rsidRPr="001E1F57">
              <w:rPr>
                <w:rFonts w:ascii="標楷體" w:eastAsia="標楷體" w:hAnsi="標楷體"/>
              </w:rPr>
              <w:t>C</w:t>
            </w:r>
            <w:r w:rsidRPr="001E1F57">
              <w:rPr>
                <w:rFonts w:ascii="標楷體" w:eastAsia="標楷體" w:hAnsi="標楷體" w:hint="eastAsia"/>
              </w:rPr>
              <w:t>各輪之齒數分別為50、60及40齒，若首輪</w:t>
            </w:r>
            <w:r w:rsidRPr="001E1F57">
              <w:rPr>
                <w:rFonts w:ascii="標楷體" w:eastAsia="標楷體" w:hAnsi="標楷體"/>
              </w:rPr>
              <w:t>A</w:t>
            </w:r>
            <w:r w:rsidRPr="001E1F57">
              <w:rPr>
                <w:rFonts w:ascii="標楷體" w:eastAsia="標楷體" w:hAnsi="標楷體" w:hint="eastAsia"/>
              </w:rPr>
              <w:t>輪之轉速為順時針360</w:t>
            </w:r>
            <w:r w:rsidRPr="001E1F57">
              <w:rPr>
                <w:rFonts w:ascii="標楷體" w:eastAsia="標楷體" w:hAnsi="標楷體"/>
              </w:rPr>
              <w:t>rpm</w:t>
            </w:r>
            <w:r w:rsidRPr="001E1F57">
              <w:rPr>
                <w:rFonts w:ascii="標楷體" w:eastAsia="標楷體" w:hAnsi="標楷體" w:hint="eastAsia"/>
              </w:rPr>
              <w:t>，</w:t>
            </w:r>
            <w:r w:rsidR="003A35D8">
              <w:rPr>
                <w:rFonts w:ascii="標楷體" w:eastAsia="標楷體" w:hAnsi="標楷體" w:hint="eastAsia"/>
              </w:rPr>
              <w:t>試判定</w:t>
            </w:r>
            <w:r w:rsidRPr="001E1F57">
              <w:rPr>
                <w:rFonts w:ascii="標楷體" w:eastAsia="標楷體" w:hAnsi="標楷體" w:hint="eastAsia"/>
              </w:rPr>
              <w:t>惰輪B與末輪</w:t>
            </w:r>
          </w:p>
          <w:p w:rsidR="002250F9" w:rsidRPr="001E1F57" w:rsidRDefault="002250F9" w:rsidP="002250F9">
            <w:pPr>
              <w:ind w:firstLineChars="200" w:firstLine="480"/>
              <w:rPr>
                <w:rFonts w:ascii="標楷體" w:eastAsia="標楷體" w:hAnsi="標楷體"/>
              </w:rPr>
            </w:pPr>
            <w:r w:rsidRPr="001E1F57">
              <w:rPr>
                <w:rFonts w:ascii="標楷體" w:eastAsia="標楷體" w:hAnsi="標楷體" w:hint="eastAsia"/>
              </w:rPr>
              <w:t>C之每分鐘迴轉速與其轉向。</w:t>
            </w:r>
          </w:p>
          <w:p w:rsidR="002250F9" w:rsidRDefault="002250F9" w:rsidP="002250F9">
            <w:pPr>
              <w:jc w:val="center"/>
              <w:rPr>
                <w:rFonts w:ascii="標楷體" w:eastAsia="標楷體" w:hAnsi="標楷體"/>
                <w:b/>
                <w:noProof/>
              </w:rPr>
            </w:pPr>
            <w:r>
              <w:rPr>
                <w:rFonts w:ascii="標楷體" w:eastAsia="標楷體" w:hAnsi="標楷體"/>
                <w:b/>
                <w:noProof/>
              </w:rPr>
              <w:drawing>
                <wp:inline distT="0" distB="0" distL="0" distR="0" wp14:anchorId="140E8BDE" wp14:editId="0D189001">
                  <wp:extent cx="2385391" cy="1813891"/>
                  <wp:effectExtent l="0" t="0" r="0" b="0"/>
                  <wp:docPr id="4" name="圖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l="57458" r="6424" b="23773"/>
                          <a:stretch>
                            <a:fillRect/>
                          </a:stretch>
                        </pic:blipFill>
                        <pic:spPr bwMode="auto">
                          <a:xfrm>
                            <a:off x="0" y="0"/>
                            <a:ext cx="2385391" cy="1813891"/>
                          </a:xfrm>
                          <a:prstGeom prst="rect">
                            <a:avLst/>
                          </a:prstGeom>
                          <a:noFill/>
                          <a:ln>
                            <a:noFill/>
                          </a:ln>
                        </pic:spPr>
                      </pic:pic>
                    </a:graphicData>
                  </a:graphic>
                </wp:inline>
              </w:drawing>
            </w:r>
          </w:p>
          <w:p w:rsidR="002250F9" w:rsidRDefault="002250F9" w:rsidP="002250F9">
            <w:pPr>
              <w:jc w:val="center"/>
              <w:rPr>
                <w:rFonts w:ascii="Times New Roman" w:eastAsia="標楷體" w:hAnsi="Times New Roman" w:cs="Times New Roman"/>
                <w:sz w:val="28"/>
                <w:szCs w:val="28"/>
              </w:rPr>
            </w:pPr>
            <w:r w:rsidRPr="001D1179">
              <w:rPr>
                <w:rFonts w:ascii="Times New Roman" w:eastAsia="標楷體" w:hAnsi="Times New Roman" w:cs="Times New Roman"/>
              </w:rPr>
              <w:t xml:space="preserve"> </w:t>
            </w:r>
            <m:oMath>
              <m:f>
                <m:fPr>
                  <m:ctrlPr>
                    <w:rPr>
                      <w:rFonts w:ascii="Cambria Math" w:eastAsia="標楷體" w:hAnsi="Cambria Math" w:cs="Times New Roman"/>
                      <w:sz w:val="28"/>
                      <w:szCs w:val="28"/>
                    </w:rPr>
                  </m:ctrlPr>
                </m:fPr>
                <m:num>
                  <m:sSub>
                    <m:sSubPr>
                      <m:ctrlPr>
                        <w:rPr>
                          <w:rFonts w:ascii="Cambria Math" w:eastAsia="標楷體" w:hAnsi="Cambria Math" w:cs="Times New Roman"/>
                          <w:i/>
                          <w:sz w:val="28"/>
                          <w:szCs w:val="28"/>
                        </w:rPr>
                      </m:ctrlPr>
                    </m:sSubPr>
                    <m:e>
                      <m:r>
                        <w:rPr>
                          <w:rFonts w:ascii="Cambria Math" w:eastAsia="標楷體" w:hAnsi="Cambria Math" w:cs="Times New Roman"/>
                          <w:sz w:val="28"/>
                          <w:szCs w:val="28"/>
                        </w:rPr>
                        <m:t>N</m:t>
                      </m:r>
                    </m:e>
                    <m:sub>
                      <m:r>
                        <w:rPr>
                          <w:rFonts w:ascii="Cambria Math" w:eastAsia="標楷體" w:hAnsi="Cambria Math" w:cs="Times New Roman"/>
                          <w:sz w:val="28"/>
                          <w:szCs w:val="28"/>
                        </w:rPr>
                        <m:t>B</m:t>
                      </m:r>
                    </m:sub>
                  </m:sSub>
                </m:num>
                <m:den>
                  <m:r>
                    <m:rPr>
                      <m:sty m:val="p"/>
                    </m:rPr>
                    <w:rPr>
                      <w:rFonts w:ascii="Cambria Math" w:eastAsia="標楷體" w:hAnsi="Cambria Math" w:cs="Times New Roman"/>
                      <w:sz w:val="28"/>
                      <w:szCs w:val="28"/>
                    </w:rPr>
                    <m:t>360</m:t>
                  </m:r>
                </m:den>
              </m:f>
              <m:r>
                <w:rPr>
                  <w:rFonts w:ascii="Cambria Math" w:eastAsia="標楷體" w:hAnsi="Cambria Math" w:cs="Times New Roman"/>
                  <w:sz w:val="28"/>
                  <w:szCs w:val="28"/>
                </w:rPr>
                <m:t>=</m:t>
              </m:r>
              <m:f>
                <m:fPr>
                  <m:ctrlPr>
                    <w:rPr>
                      <w:rFonts w:ascii="Cambria Math" w:eastAsia="標楷體" w:hAnsi="Cambria Math" w:cs="Times New Roman"/>
                      <w:i/>
                      <w:sz w:val="28"/>
                      <w:szCs w:val="28"/>
                    </w:rPr>
                  </m:ctrlPr>
                </m:fPr>
                <m:num>
                  <m:r>
                    <w:rPr>
                      <w:rFonts w:ascii="Cambria Math" w:eastAsia="標楷體" w:hAnsi="Cambria Math" w:cs="Times New Roman"/>
                      <w:sz w:val="28"/>
                      <w:szCs w:val="28"/>
                    </w:rPr>
                    <m:t>50</m:t>
                  </m:r>
                </m:num>
                <m:den>
                  <m:r>
                    <w:rPr>
                      <w:rFonts w:ascii="Cambria Math" w:eastAsia="標楷體" w:hAnsi="Cambria Math" w:cs="Times New Roman"/>
                      <w:sz w:val="28"/>
                      <w:szCs w:val="28"/>
                    </w:rPr>
                    <m:t>60</m:t>
                  </m:r>
                </m:den>
              </m:f>
              <m:r>
                <w:rPr>
                  <w:rFonts w:ascii="Cambria Math" w:eastAsia="標楷體" w:hAnsi="Cambria Math" w:cs="Times New Roman"/>
                  <w:sz w:val="28"/>
                  <w:szCs w:val="28"/>
                </w:rPr>
                <m:t xml:space="preserve">   ∴</m:t>
              </m:r>
              <m:sSub>
                <m:sSubPr>
                  <m:ctrlPr>
                    <w:rPr>
                      <w:rFonts w:ascii="Cambria Math" w:eastAsia="標楷體" w:hAnsi="Cambria Math" w:cs="Times New Roman"/>
                      <w:i/>
                      <w:sz w:val="28"/>
                      <w:szCs w:val="28"/>
                    </w:rPr>
                  </m:ctrlPr>
                </m:sSubPr>
                <m:e>
                  <m:r>
                    <w:rPr>
                      <w:rFonts w:ascii="Cambria Math" w:eastAsia="標楷體" w:hAnsi="Cambria Math" w:cs="Times New Roman"/>
                      <w:sz w:val="28"/>
                      <w:szCs w:val="28"/>
                    </w:rPr>
                    <m:t>N</m:t>
                  </m:r>
                </m:e>
                <m:sub>
                  <m:r>
                    <w:rPr>
                      <w:rFonts w:ascii="Cambria Math" w:eastAsia="標楷體" w:hAnsi="Cambria Math" w:cs="Times New Roman"/>
                      <w:sz w:val="28"/>
                      <w:szCs w:val="28"/>
                    </w:rPr>
                    <m:t>B</m:t>
                  </m:r>
                </m:sub>
              </m:sSub>
              <m:r>
                <w:rPr>
                  <w:rFonts w:ascii="Cambria Math" w:eastAsia="標楷體" w:hAnsi="Cambria Math" w:cs="Times New Roman"/>
                  <w:sz w:val="28"/>
                  <w:szCs w:val="28"/>
                </w:rPr>
                <m:t>=300rpm</m:t>
              </m:r>
              <m:d>
                <m:dPr>
                  <m:ctrlPr>
                    <w:rPr>
                      <w:rFonts w:ascii="Cambria Math" w:eastAsia="標楷體" w:hAnsi="Cambria Math" w:cs="Times New Roman"/>
                      <w:i/>
                      <w:sz w:val="28"/>
                      <w:szCs w:val="28"/>
                    </w:rPr>
                  </m:ctrlPr>
                </m:dPr>
                <m:e>
                  <m:r>
                    <m:rPr>
                      <m:sty m:val="p"/>
                    </m:rPr>
                    <w:rPr>
                      <w:rFonts w:ascii="Cambria Math" w:eastAsia="標楷體" w:hAnsi="Cambria Math" w:cs="Times New Roman"/>
                      <w:sz w:val="28"/>
                      <w:szCs w:val="28"/>
                    </w:rPr>
                    <m:t>逆時針</m:t>
                  </m:r>
                </m:e>
              </m:d>
            </m:oMath>
          </w:p>
          <w:p w:rsidR="00B43638" w:rsidRPr="00D53216" w:rsidRDefault="00B43638" w:rsidP="002250F9">
            <w:pPr>
              <w:jc w:val="center"/>
              <w:rPr>
                <w:rFonts w:ascii="Times New Roman" w:eastAsia="標楷體" w:hAnsi="Times New Roman" w:cs="Times New Roman"/>
                <w:sz w:val="28"/>
                <w:szCs w:val="28"/>
              </w:rPr>
            </w:pPr>
          </w:p>
          <w:p w:rsidR="00F315EB" w:rsidRDefault="002250F9" w:rsidP="002250F9">
            <w:pPr>
              <w:rPr>
                <w:rFonts w:ascii="Times New Roman" w:eastAsia="標楷體" w:hAnsi="Times New Roman" w:cs="Times New Roman"/>
              </w:rPr>
            </w:pPr>
            <m:oMath>
              <m:r>
                <w:rPr>
                  <w:rFonts w:ascii="Cambria Math" w:eastAsia="標楷體" w:hAnsi="Cambria Math" w:cs="Times New Roman" w:hint="eastAsia"/>
                  <w:sz w:val="28"/>
                  <w:szCs w:val="28"/>
                </w:rPr>
                <m:t xml:space="preserve"> </m:t>
              </m:r>
              <m:r>
                <w:rPr>
                  <w:rFonts w:ascii="Cambria Math" w:eastAsia="標楷體" w:hAnsi="Cambria Math" w:cs="Times New Roman"/>
                  <w:sz w:val="28"/>
                  <w:szCs w:val="28"/>
                </w:rPr>
                <m:t xml:space="preserve"> </m:t>
              </m:r>
              <m:f>
                <m:fPr>
                  <m:ctrlPr>
                    <w:rPr>
                      <w:rFonts w:ascii="Cambria Math" w:eastAsia="標楷體" w:hAnsi="Cambria Math" w:cs="Times New Roman"/>
                      <w:sz w:val="28"/>
                      <w:szCs w:val="28"/>
                    </w:rPr>
                  </m:ctrlPr>
                </m:fPr>
                <m:num>
                  <m:sSub>
                    <m:sSubPr>
                      <m:ctrlPr>
                        <w:rPr>
                          <w:rFonts w:ascii="Cambria Math" w:eastAsia="標楷體" w:hAnsi="Cambria Math" w:cs="Times New Roman"/>
                          <w:i/>
                          <w:sz w:val="28"/>
                          <w:szCs w:val="28"/>
                        </w:rPr>
                      </m:ctrlPr>
                    </m:sSubPr>
                    <m:e>
                      <m:r>
                        <w:rPr>
                          <w:rFonts w:ascii="Cambria Math" w:eastAsia="標楷體" w:hAnsi="Cambria Math" w:cs="Times New Roman"/>
                          <w:sz w:val="28"/>
                          <w:szCs w:val="28"/>
                        </w:rPr>
                        <m:t>N</m:t>
                      </m:r>
                    </m:e>
                    <m:sub>
                      <m:r>
                        <w:rPr>
                          <w:rFonts w:ascii="Cambria Math" w:eastAsia="標楷體" w:hAnsi="Cambria Math" w:cs="Times New Roman"/>
                          <w:sz w:val="28"/>
                          <w:szCs w:val="28"/>
                        </w:rPr>
                        <m:t>C</m:t>
                      </m:r>
                    </m:sub>
                  </m:sSub>
                </m:num>
                <m:den>
                  <m:r>
                    <w:rPr>
                      <w:rFonts w:ascii="Cambria Math" w:eastAsia="標楷體" w:hAnsi="Cambria Math" w:cs="Times New Roman"/>
                      <w:sz w:val="28"/>
                      <w:szCs w:val="28"/>
                    </w:rPr>
                    <m:t>300</m:t>
                  </m:r>
                </m:den>
              </m:f>
              <m:r>
                <w:rPr>
                  <w:rFonts w:ascii="Cambria Math" w:eastAsia="標楷體" w:hAnsi="Cambria Math" w:cs="Times New Roman"/>
                  <w:sz w:val="28"/>
                  <w:szCs w:val="28"/>
                </w:rPr>
                <m:t>=</m:t>
              </m:r>
              <m:f>
                <m:fPr>
                  <m:ctrlPr>
                    <w:rPr>
                      <w:rFonts w:ascii="Cambria Math" w:eastAsia="標楷體" w:hAnsi="Cambria Math" w:cs="Times New Roman"/>
                      <w:i/>
                      <w:sz w:val="28"/>
                      <w:szCs w:val="28"/>
                    </w:rPr>
                  </m:ctrlPr>
                </m:fPr>
                <m:num>
                  <m:r>
                    <w:rPr>
                      <w:rFonts w:ascii="Cambria Math" w:eastAsia="標楷體" w:hAnsi="Cambria Math" w:cs="Times New Roman"/>
                      <w:sz w:val="28"/>
                      <w:szCs w:val="28"/>
                    </w:rPr>
                    <m:t>60</m:t>
                  </m:r>
                </m:num>
                <m:den>
                  <m:r>
                    <w:rPr>
                      <w:rFonts w:ascii="Cambria Math" w:eastAsia="標楷體" w:hAnsi="Cambria Math" w:cs="Times New Roman"/>
                      <w:sz w:val="28"/>
                      <w:szCs w:val="28"/>
                    </w:rPr>
                    <m:t>40</m:t>
                  </m:r>
                </m:den>
              </m:f>
              <m:r>
                <w:rPr>
                  <w:rFonts w:ascii="Cambria Math" w:eastAsia="標楷體" w:hAnsi="Cambria Math" w:cs="Times New Roman"/>
                  <w:sz w:val="28"/>
                  <w:szCs w:val="28"/>
                </w:rPr>
                <m:t xml:space="preserve"> </m:t>
              </m:r>
              <m:r>
                <w:rPr>
                  <w:rFonts w:ascii="Cambria Math" w:eastAsia="標楷體" w:hAnsi="Cambria Math" w:cs="Times New Roman" w:hint="eastAsia"/>
                  <w:sz w:val="28"/>
                  <w:szCs w:val="28"/>
                </w:rPr>
                <m:t xml:space="preserve">  </m:t>
              </m:r>
              <m:r>
                <w:rPr>
                  <w:rFonts w:ascii="Cambria Math" w:eastAsia="標楷體" w:hAnsi="Cambria Math" w:cs="Times New Roman"/>
                  <w:sz w:val="28"/>
                  <w:szCs w:val="28"/>
                </w:rPr>
                <m:t>∴</m:t>
              </m:r>
              <m:sSub>
                <m:sSubPr>
                  <m:ctrlPr>
                    <w:rPr>
                      <w:rFonts w:ascii="Cambria Math" w:eastAsia="標楷體" w:hAnsi="Cambria Math" w:cs="Times New Roman"/>
                      <w:i/>
                      <w:sz w:val="28"/>
                      <w:szCs w:val="28"/>
                    </w:rPr>
                  </m:ctrlPr>
                </m:sSubPr>
                <m:e>
                  <m:r>
                    <w:rPr>
                      <w:rFonts w:ascii="Cambria Math" w:eastAsia="標楷體" w:hAnsi="Cambria Math" w:cs="Times New Roman"/>
                      <w:sz w:val="28"/>
                      <w:szCs w:val="28"/>
                    </w:rPr>
                    <m:t>N</m:t>
                  </m:r>
                </m:e>
                <m:sub>
                  <m:r>
                    <w:rPr>
                      <w:rFonts w:ascii="Cambria Math" w:eastAsia="標楷體" w:hAnsi="Cambria Math" w:cs="Times New Roman"/>
                      <w:sz w:val="28"/>
                      <w:szCs w:val="28"/>
                    </w:rPr>
                    <m:t>C</m:t>
                  </m:r>
                </m:sub>
              </m:sSub>
              <m:r>
                <w:rPr>
                  <w:rFonts w:ascii="Cambria Math" w:eastAsia="標楷體" w:hAnsi="Cambria Math" w:cs="Times New Roman"/>
                  <w:sz w:val="28"/>
                  <w:szCs w:val="28"/>
                </w:rPr>
                <m:t>=450rpm(</m:t>
              </m:r>
              <m:r>
                <m:rPr>
                  <m:sty m:val="p"/>
                </m:rPr>
                <w:rPr>
                  <w:rFonts w:ascii="Cambria Math" w:eastAsia="標楷體" w:hAnsi="Cambria Math" w:cs="Times New Roman"/>
                  <w:sz w:val="28"/>
                  <w:szCs w:val="28"/>
                </w:rPr>
                <m:t>順時針</m:t>
              </m:r>
              <m:r>
                <w:rPr>
                  <w:rFonts w:ascii="Cambria Math" w:eastAsia="標楷體" w:hAnsi="Cambria Math" w:cs="Times New Roman"/>
                  <w:sz w:val="28"/>
                  <w:szCs w:val="28"/>
                </w:rPr>
                <m:t>)</m:t>
              </m:r>
            </m:oMath>
            <w:r w:rsidRPr="001D1179">
              <w:rPr>
                <w:rFonts w:ascii="Times New Roman" w:eastAsia="標楷體" w:hAnsi="Times New Roman" w:cs="Times New Roman"/>
              </w:rPr>
              <w:t xml:space="preserve"> </w:t>
            </w:r>
          </w:p>
          <w:p w:rsidR="00F315EB" w:rsidRDefault="00F315EB" w:rsidP="002250F9">
            <w:pPr>
              <w:rPr>
                <w:rFonts w:ascii="標楷體" w:eastAsia="標楷體" w:hAnsi="標楷體"/>
                <w:b/>
                <w:szCs w:val="28"/>
              </w:rPr>
            </w:pPr>
            <w:r>
              <w:rPr>
                <w:rFonts w:ascii="標楷體" w:eastAsia="標楷體" w:hAnsi="標楷體" w:hint="eastAsia"/>
                <w:b/>
                <w:szCs w:val="28"/>
              </w:rPr>
              <w:t xml:space="preserve">   </w:t>
            </w:r>
          </w:p>
          <w:p w:rsidR="00B43638" w:rsidRDefault="00F315EB" w:rsidP="002250F9">
            <w:pPr>
              <w:rPr>
                <w:rFonts w:ascii="標楷體" w:eastAsia="標楷體" w:hAnsi="標楷體"/>
                <w:b/>
                <w:szCs w:val="28"/>
              </w:rPr>
            </w:pPr>
            <w:r>
              <w:rPr>
                <w:rFonts w:ascii="標楷體" w:eastAsia="標楷體" w:hAnsi="標楷體" w:hint="eastAsia"/>
                <w:b/>
                <w:szCs w:val="28"/>
              </w:rPr>
              <w:t xml:space="preserve">   </w:t>
            </w:r>
          </w:p>
          <w:p w:rsidR="00B43638" w:rsidRDefault="00B43638" w:rsidP="002250F9">
            <w:pPr>
              <w:rPr>
                <w:rFonts w:ascii="標楷體" w:eastAsia="標楷體" w:hAnsi="標楷體"/>
                <w:b/>
                <w:szCs w:val="28"/>
              </w:rPr>
            </w:pPr>
          </w:p>
          <w:p w:rsidR="00B43638" w:rsidRDefault="00B43638" w:rsidP="002250F9">
            <w:pPr>
              <w:rPr>
                <w:rFonts w:ascii="標楷體" w:eastAsia="標楷體" w:hAnsi="標楷體"/>
                <w:b/>
                <w:szCs w:val="28"/>
              </w:rPr>
            </w:pPr>
          </w:p>
          <w:p w:rsidR="00B43638" w:rsidRDefault="00B43638" w:rsidP="002250F9">
            <w:pPr>
              <w:rPr>
                <w:rFonts w:ascii="標楷體" w:eastAsia="標楷體" w:hAnsi="標楷體"/>
                <w:b/>
                <w:szCs w:val="28"/>
              </w:rPr>
            </w:pPr>
          </w:p>
          <w:p w:rsidR="00B43638" w:rsidRDefault="00B43638" w:rsidP="002250F9">
            <w:pPr>
              <w:rPr>
                <w:rFonts w:ascii="標楷體" w:eastAsia="標楷體" w:hAnsi="標楷體"/>
                <w:b/>
                <w:szCs w:val="28"/>
              </w:rPr>
            </w:pPr>
          </w:p>
          <w:p w:rsidR="008D68B1" w:rsidRDefault="00F315EB" w:rsidP="002250F9">
            <w:pPr>
              <w:rPr>
                <w:rFonts w:ascii="標楷體" w:eastAsia="標楷體" w:hAnsi="標楷體"/>
              </w:rPr>
            </w:pPr>
            <w:r w:rsidRPr="008D68B1">
              <w:rPr>
                <w:rFonts w:ascii="標楷體" w:eastAsia="標楷體" w:hAnsi="標楷體" w:hint="eastAsia"/>
                <w:szCs w:val="28"/>
              </w:rPr>
              <w:t>範例</w:t>
            </w:r>
            <w:r w:rsidR="00CB3F66" w:rsidRPr="00F56172">
              <w:rPr>
                <w:rFonts w:ascii="標楷體" w:eastAsia="標楷體" w:hAnsi="標楷體" w:hint="eastAsia"/>
              </w:rPr>
              <w:t>(</w:t>
            </w:r>
            <w:r w:rsidR="00CB3F66">
              <w:rPr>
                <w:rFonts w:ascii="標楷體" w:eastAsia="標楷體" w:hAnsi="標楷體" w:hint="eastAsia"/>
              </w:rPr>
              <w:t>3</w:t>
            </w:r>
            <w:r w:rsidR="00CB3F66" w:rsidRPr="00F56172">
              <w:rPr>
                <w:rFonts w:ascii="標楷體" w:eastAsia="標楷體" w:hAnsi="標楷體" w:hint="eastAsia"/>
              </w:rPr>
              <w:t>)</w:t>
            </w:r>
            <w:r w:rsidR="000E14B4">
              <w:rPr>
                <w:rFonts w:ascii="標楷體" w:eastAsia="標楷體" w:hAnsi="標楷體" w:hint="eastAsia"/>
                <w:szCs w:val="28"/>
              </w:rPr>
              <w:t>：齒</w:t>
            </w:r>
            <w:r w:rsidRPr="008D68B1">
              <w:rPr>
                <w:rFonts w:ascii="標楷體" w:eastAsia="標楷體" w:hAnsi="標楷體" w:hint="eastAsia"/>
                <w:szCs w:val="28"/>
              </w:rPr>
              <w:t>輪</w:t>
            </w:r>
            <w:r w:rsidR="000E14B4">
              <w:rPr>
                <w:rFonts w:ascii="標楷體" w:eastAsia="標楷體" w:hAnsi="標楷體" w:hint="eastAsia"/>
                <w:szCs w:val="28"/>
              </w:rPr>
              <w:t>傳動</w:t>
            </w:r>
            <w:r w:rsidRPr="008D68B1">
              <w:rPr>
                <w:rFonts w:ascii="標楷體" w:eastAsia="標楷體" w:hAnsi="標楷體" w:hint="eastAsia"/>
                <w:szCs w:val="28"/>
              </w:rPr>
              <w:t>設計</w:t>
            </w:r>
            <w:r w:rsidR="008D68B1" w:rsidRPr="008D68B1">
              <w:rPr>
                <w:rFonts w:ascii="標楷體" w:eastAsia="標楷體" w:hAnsi="標楷體" w:hint="eastAsia"/>
                <w:szCs w:val="28"/>
              </w:rPr>
              <w:t>，</w:t>
            </w:r>
            <w:r w:rsidR="008D68B1" w:rsidRPr="008D68B1">
              <w:rPr>
                <w:rFonts w:ascii="標楷體" w:eastAsia="標楷體" w:hAnsi="標楷體" w:hint="eastAsia"/>
              </w:rPr>
              <w:t>配置外接單式齒輪系之齒輪個數與其齒數。</w:t>
            </w:r>
            <w:r w:rsidR="008D68B1">
              <w:rPr>
                <w:rFonts w:ascii="標楷體" w:eastAsia="標楷體" w:hAnsi="標楷體" w:hint="eastAsia"/>
              </w:rPr>
              <w:t xml:space="preserve">  </w:t>
            </w:r>
          </w:p>
          <w:p w:rsidR="00692190" w:rsidRDefault="008D68B1" w:rsidP="002250F9">
            <w:pPr>
              <w:rPr>
                <w:rFonts w:ascii="Times New Roman" w:eastAsia="標楷體" w:hAnsi="Times New Roman" w:cs="Times New Roman"/>
              </w:rPr>
            </w:pPr>
            <w:r>
              <w:rPr>
                <w:rFonts w:ascii="標楷體" w:eastAsia="標楷體" w:hAnsi="標楷體" w:hint="eastAsia"/>
              </w:rPr>
              <w:t xml:space="preserve">         </w:t>
            </w:r>
            <w:r w:rsidR="00F315EB" w:rsidRPr="008D68B1">
              <w:rPr>
                <w:rFonts w:ascii="標楷體" w:eastAsia="標楷體" w:hAnsi="標楷體" w:hint="eastAsia"/>
                <w:szCs w:val="28"/>
                <w:shd w:val="pct15" w:color="auto" w:fill="FFFFFF"/>
              </w:rPr>
              <w:t>（rpm：每分鐘迴轉數）</w:t>
            </w:r>
            <w:r w:rsidR="002250F9" w:rsidRPr="008D68B1">
              <w:rPr>
                <w:rFonts w:ascii="Times New Roman" w:eastAsia="標楷體" w:hAnsi="Times New Roman" w:cs="Times New Roman"/>
              </w:rPr>
              <w:t xml:space="preserve"> </w:t>
            </w:r>
          </w:p>
          <w:p w:rsidR="00692190" w:rsidRDefault="00F315EB" w:rsidP="00F315EB">
            <w:pPr>
              <w:rPr>
                <w:rFonts w:ascii="標楷體" w:eastAsia="標楷體" w:hAnsi="標楷體"/>
                <w:b/>
              </w:rPr>
            </w:pPr>
            <w:r>
              <w:rPr>
                <w:rFonts w:ascii="標楷體" w:eastAsia="標楷體" w:hAnsi="標楷體" w:hint="eastAsia"/>
                <w:b/>
              </w:rPr>
              <w:t xml:space="preserve">  </w:t>
            </w:r>
          </w:p>
          <w:p w:rsidR="00692190" w:rsidRDefault="00F315EB" w:rsidP="00692190">
            <w:pPr>
              <w:rPr>
                <w:rFonts w:ascii="標楷體" w:eastAsia="標楷體" w:hAnsi="標楷體"/>
              </w:rPr>
            </w:pPr>
            <w:r>
              <w:rPr>
                <w:rFonts w:ascii="標楷體" w:eastAsia="標楷體" w:hAnsi="標楷體" w:hint="eastAsia"/>
              </w:rPr>
              <w:t xml:space="preserve">    </w:t>
            </w:r>
            <w:r w:rsidR="00692190">
              <w:rPr>
                <w:rFonts w:ascii="標楷體" w:eastAsia="標楷體" w:hAnsi="標楷體" w:hint="eastAsia"/>
              </w:rPr>
              <w:t>設首輪轉速為40 rpm順時針，欲設計末輪轉速為60rpm順時針，則如何配置外接單式齒輪係之齒輪？</w:t>
            </w:r>
            <w:r w:rsidR="008D68B1">
              <w:rPr>
                <w:rFonts w:ascii="標楷體" w:eastAsia="標楷體" w:hAnsi="標楷體" w:hint="eastAsia"/>
              </w:rPr>
              <w:t xml:space="preserve"> </w:t>
            </w:r>
          </w:p>
          <w:p w:rsidR="00692190" w:rsidRDefault="00692190" w:rsidP="00692190">
            <w:pPr>
              <w:rPr>
                <w:rFonts w:ascii="標楷體" w:eastAsia="標楷體" w:hAnsi="標楷體"/>
              </w:rPr>
            </w:pPr>
            <w:r>
              <w:rPr>
                <w:rFonts w:ascii="標楷體" w:eastAsia="標楷體" w:hAnsi="標楷體" w:hint="eastAsia"/>
              </w:rPr>
              <w:t>（可選用齒輪有：16、20、24、25、30、32、35、36、40、45、60）</w:t>
            </w:r>
          </w:p>
          <w:p w:rsidR="008D68B1" w:rsidRDefault="008D68B1" w:rsidP="002A4EE1">
            <w:pPr>
              <w:jc w:val="both"/>
              <w:rPr>
                <w:rFonts w:ascii="標楷體" w:eastAsia="標楷體" w:hAnsi="標楷體"/>
              </w:rPr>
            </w:pPr>
            <w:r>
              <w:rPr>
                <w:rFonts w:ascii="標楷體" w:eastAsia="標楷體" w:hAnsi="標楷體" w:hint="eastAsia"/>
              </w:rPr>
              <w:t>解答：</w:t>
            </w:r>
          </w:p>
          <w:p w:rsidR="00F315EB" w:rsidRDefault="002A4EE1" w:rsidP="002A4EE1">
            <w:pPr>
              <w:jc w:val="both"/>
              <w:rPr>
                <w:rFonts w:ascii="標楷體" w:eastAsia="標楷體" w:hAnsi="標楷體"/>
              </w:rPr>
            </w:pPr>
            <w:r>
              <w:rPr>
                <w:rFonts w:ascii="標楷體" w:eastAsia="標楷體" w:hAnsi="標楷體" w:hint="eastAsia"/>
              </w:rPr>
              <w:t>首輪齒數：</w:t>
            </w:r>
            <w:r>
              <w:rPr>
                <w:rFonts w:ascii="標楷體" w:eastAsia="標楷體" w:hAnsi="標楷體" w:hint="eastAsia"/>
                <w:u w:val="single"/>
              </w:rPr>
              <w:t xml:space="preserve">  </w:t>
            </w:r>
            <w:r w:rsidR="00F315EB">
              <w:rPr>
                <w:rFonts w:ascii="標楷體" w:eastAsia="標楷體" w:hAnsi="標楷體" w:hint="eastAsia"/>
                <w:u w:val="single"/>
              </w:rPr>
              <w:t>30</w:t>
            </w:r>
            <w:r>
              <w:rPr>
                <w:rFonts w:ascii="標楷體" w:eastAsia="標楷體" w:hAnsi="標楷體" w:hint="eastAsia"/>
                <w:u w:val="single"/>
              </w:rPr>
              <w:t xml:space="preserve">   </w:t>
            </w:r>
            <w:r>
              <w:rPr>
                <w:rFonts w:ascii="標楷體" w:eastAsia="標楷體" w:hAnsi="標楷體" w:hint="eastAsia"/>
              </w:rPr>
              <w:t>齒；末輪齒數：</w:t>
            </w:r>
            <w:r>
              <w:rPr>
                <w:rFonts w:ascii="標楷體" w:eastAsia="標楷體" w:hAnsi="標楷體" w:hint="eastAsia"/>
                <w:u w:val="single"/>
              </w:rPr>
              <w:t xml:space="preserve"> </w:t>
            </w:r>
            <w:r w:rsidR="00F315EB">
              <w:rPr>
                <w:rFonts w:ascii="標楷體" w:eastAsia="標楷體" w:hAnsi="標楷體" w:hint="eastAsia"/>
                <w:u w:val="single"/>
              </w:rPr>
              <w:t>20</w:t>
            </w:r>
            <w:r>
              <w:rPr>
                <w:rFonts w:ascii="標楷體" w:eastAsia="標楷體" w:hAnsi="標楷體" w:hint="eastAsia"/>
                <w:u w:val="single"/>
              </w:rPr>
              <w:t xml:space="preserve">   </w:t>
            </w:r>
            <w:r>
              <w:rPr>
                <w:rFonts w:ascii="標楷體" w:eastAsia="標楷體" w:hAnsi="標楷體" w:hint="eastAsia"/>
              </w:rPr>
              <w:t xml:space="preserve">齒           </w:t>
            </w:r>
          </w:p>
          <w:p w:rsidR="002A4EE1" w:rsidRDefault="002A4EE1" w:rsidP="002A4EE1">
            <w:pPr>
              <w:jc w:val="both"/>
              <w:rPr>
                <w:rFonts w:ascii="標楷體" w:eastAsia="標楷體" w:hAnsi="標楷體"/>
              </w:rPr>
            </w:pPr>
            <w:r>
              <w:rPr>
                <w:rFonts w:ascii="標楷體" w:eastAsia="標楷體" w:hAnsi="標楷體" w:hint="eastAsia"/>
              </w:rPr>
              <w:t>惰輪個數：</w:t>
            </w:r>
            <w:r>
              <w:rPr>
                <w:rFonts w:ascii="標楷體" w:eastAsia="標楷體" w:hAnsi="標楷體" w:hint="eastAsia"/>
                <w:u w:val="single"/>
              </w:rPr>
              <w:t xml:space="preserve">  </w:t>
            </w:r>
            <w:r w:rsidR="00F315EB">
              <w:rPr>
                <w:rFonts w:ascii="標楷體" w:eastAsia="標楷體" w:hAnsi="標楷體" w:hint="eastAsia"/>
                <w:u w:val="single"/>
              </w:rPr>
              <w:t>3</w:t>
            </w:r>
            <w:r>
              <w:rPr>
                <w:rFonts w:ascii="標楷體" w:eastAsia="標楷體" w:hAnsi="標楷體" w:hint="eastAsia"/>
                <w:u w:val="single"/>
              </w:rPr>
              <w:t xml:space="preserve">   </w:t>
            </w:r>
            <w:r>
              <w:rPr>
                <w:rFonts w:ascii="標楷體" w:eastAsia="標楷體" w:hAnsi="標楷體" w:hint="eastAsia"/>
              </w:rPr>
              <w:t>個；各惰輪齒數分別為：</w:t>
            </w:r>
            <w:r>
              <w:rPr>
                <w:rFonts w:ascii="標楷體" w:eastAsia="標楷體" w:hAnsi="標楷體" w:hint="eastAsia"/>
                <w:u w:val="single"/>
              </w:rPr>
              <w:t xml:space="preserve">  </w:t>
            </w:r>
            <w:r w:rsidR="00F315EB">
              <w:rPr>
                <w:rFonts w:ascii="標楷體" w:eastAsia="標楷體" w:hAnsi="標楷體" w:hint="eastAsia"/>
                <w:u w:val="single"/>
              </w:rPr>
              <w:t>16、24、32</w:t>
            </w:r>
            <w:r>
              <w:rPr>
                <w:rFonts w:ascii="標楷體" w:eastAsia="標楷體" w:hAnsi="標楷體" w:hint="eastAsia"/>
                <w:u w:val="single"/>
              </w:rPr>
              <w:t xml:space="preserve">   </w:t>
            </w:r>
          </w:p>
          <w:p w:rsidR="00F315EB" w:rsidRDefault="00F315EB" w:rsidP="00E83A4F">
            <w:pPr>
              <w:ind w:firstLineChars="150" w:firstLine="360"/>
              <w:rPr>
                <w:rFonts w:ascii="標楷體" w:eastAsia="標楷體" w:hAnsi="標楷體"/>
                <w:b/>
                <w:shd w:val="pct15" w:color="auto" w:fill="FFFFFF"/>
              </w:rPr>
            </w:pPr>
          </w:p>
          <w:p w:rsidR="00C417DF" w:rsidRPr="002250F9" w:rsidRDefault="00E83A4F" w:rsidP="00E83A4F">
            <w:pPr>
              <w:ind w:firstLineChars="150" w:firstLine="360"/>
              <w:rPr>
                <w:rFonts w:ascii="標楷體" w:eastAsia="標楷體" w:hAnsi="標楷體"/>
                <w:b/>
                <w:shd w:val="pct15" w:color="auto" w:fill="FFFFFF"/>
              </w:rPr>
            </w:pPr>
            <w:r w:rsidRPr="002250F9">
              <w:rPr>
                <w:rFonts w:ascii="標楷體" w:eastAsia="標楷體" w:hAnsi="標楷體" w:hint="eastAsia"/>
                <w:b/>
                <w:shd w:val="pct15" w:color="auto" w:fill="FFFFFF"/>
              </w:rPr>
              <w:t>空間概念測驗：瞭解學生識圖製圖的能力。</w:t>
            </w:r>
          </w:p>
          <w:p w:rsidR="006745BA" w:rsidRPr="006745BA" w:rsidRDefault="006745BA" w:rsidP="00E83A4F">
            <w:pPr>
              <w:ind w:firstLineChars="150" w:firstLine="360"/>
              <w:rPr>
                <w:rFonts w:ascii="標楷體" w:eastAsia="標楷體" w:hAnsi="標楷體"/>
                <w:b/>
              </w:rPr>
            </w:pPr>
            <w:r>
              <w:rPr>
                <w:rFonts w:ascii="標楷體" w:eastAsia="標楷體" w:hAnsi="標楷體" w:hint="eastAsia"/>
              </w:rPr>
              <w:t>測驗時間：</w:t>
            </w:r>
            <w:r w:rsidRPr="001E1F57">
              <w:rPr>
                <w:rFonts w:ascii="標楷體" w:eastAsia="標楷體" w:hAnsi="標楷體" w:hint="eastAsia"/>
              </w:rPr>
              <w:t>60分鐘</w:t>
            </w:r>
          </w:p>
          <w:p w:rsidR="00733183" w:rsidRPr="00F56172" w:rsidRDefault="00E83A4F" w:rsidP="00733183">
            <w:pPr>
              <w:ind w:left="1201" w:hangingChars="500" w:hanging="1201"/>
              <w:rPr>
                <w:rFonts w:ascii="標楷體" w:eastAsia="標楷體" w:hAnsi="標楷體"/>
                <w:szCs w:val="28"/>
              </w:rPr>
            </w:pPr>
            <w:r>
              <w:rPr>
                <w:rFonts w:ascii="標楷體" w:eastAsia="標楷體" w:hAnsi="標楷體" w:hint="eastAsia"/>
                <w:b/>
              </w:rPr>
              <w:t xml:space="preserve">  </w:t>
            </w:r>
            <w:r w:rsidRPr="00733183">
              <w:rPr>
                <w:rFonts w:ascii="標楷體" w:eastAsia="標楷體" w:hAnsi="標楷體" w:hint="eastAsia"/>
                <w:b/>
                <w:color w:val="FF0000"/>
              </w:rPr>
              <w:t xml:space="preserve"> </w:t>
            </w:r>
            <w:r w:rsidRPr="00F56172">
              <w:rPr>
                <w:rFonts w:ascii="標楷體" w:eastAsia="標楷體" w:hAnsi="標楷體" w:hint="eastAsia"/>
              </w:rPr>
              <w:t>(1)</w:t>
            </w:r>
            <w:r w:rsidR="00733183" w:rsidRPr="00F56172">
              <w:rPr>
                <w:rFonts w:ascii="標楷體" w:eastAsia="標楷體" w:hAnsi="標楷體" w:hint="eastAsia"/>
                <w:b/>
                <w:szCs w:val="28"/>
              </w:rPr>
              <w:t xml:space="preserve"> </w:t>
            </w:r>
            <w:r w:rsidR="00733183" w:rsidRPr="00F56172">
              <w:rPr>
                <w:rFonts w:ascii="標楷體" w:eastAsia="標楷體" w:hAnsi="標楷體" w:hint="eastAsia"/>
                <w:szCs w:val="28"/>
              </w:rPr>
              <w:t>依照所給予的立體圖，繪出正確的前視圖、俯視圖及右側視圖。(立體圖的箭頭為前方，以相對應的格數繪於所給的方格內)</w:t>
            </w:r>
          </w:p>
          <w:p w:rsidR="00C417DF" w:rsidRPr="00F56172" w:rsidRDefault="00733183" w:rsidP="00733183">
            <w:pPr>
              <w:ind w:left="1201" w:hangingChars="500" w:hanging="1201"/>
              <w:rPr>
                <w:rFonts w:ascii="標楷體" w:eastAsia="標楷體" w:hAnsi="標楷體"/>
                <w:szCs w:val="28"/>
              </w:rPr>
            </w:pPr>
            <w:r w:rsidRPr="00F56172">
              <w:rPr>
                <w:rFonts w:ascii="標楷體" w:eastAsia="標楷體" w:hAnsi="標楷體" w:hint="eastAsia"/>
                <w:b/>
                <w:kern w:val="0"/>
                <w:szCs w:val="28"/>
              </w:rPr>
              <w:t xml:space="preserve">      </w:t>
            </w:r>
            <w:r w:rsidRPr="00F56172">
              <w:rPr>
                <w:rFonts w:ascii="標楷體" w:eastAsia="標楷體" w:hAnsi="標楷體" w:hint="eastAsia"/>
                <w:szCs w:val="28"/>
              </w:rPr>
              <w:t>範例： 題目：                解答：</w:t>
            </w:r>
          </w:p>
          <w:p w:rsidR="00C417DF" w:rsidRDefault="00C417DF" w:rsidP="00C417DF">
            <w:pPr>
              <w:rPr>
                <w:rFonts w:ascii="標楷體" w:eastAsia="標楷體" w:hAnsi="標楷體"/>
                <w:b/>
              </w:rPr>
            </w:pPr>
          </w:p>
          <w:p w:rsidR="00C417DF" w:rsidRPr="00C417DF" w:rsidRDefault="00733183" w:rsidP="00C417DF">
            <w:pPr>
              <w:rPr>
                <w:rFonts w:ascii="標楷體" w:eastAsia="標楷體" w:hAnsi="標楷體"/>
                <w:b/>
              </w:rPr>
            </w:pPr>
            <w:r>
              <w:rPr>
                <w:rFonts w:ascii="標楷體" w:eastAsia="標楷體" w:hAnsi="標楷體" w:hint="eastAsia"/>
                <w:b/>
              </w:rPr>
              <w:t xml:space="preserve">      </w:t>
            </w:r>
            <w:r>
              <w:rPr>
                <w:noProof/>
              </w:rPr>
              <w:drawing>
                <wp:inline distT="0" distB="0" distL="0" distR="0" wp14:anchorId="02592D5D" wp14:editId="322E08B3">
                  <wp:extent cx="1333500" cy="1371600"/>
                  <wp:effectExtent l="0" t="0" r="0" b="0"/>
                  <wp:docPr id="23" name="圖片 23"/>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371600"/>
                          </a:xfrm>
                          <a:prstGeom prst="rect">
                            <a:avLst/>
                          </a:prstGeom>
                          <a:noFill/>
                          <a:ln>
                            <a:noFill/>
                          </a:ln>
                        </pic:spPr>
                      </pic:pic>
                    </a:graphicData>
                  </a:graphic>
                </wp:inline>
              </w:drawing>
            </w:r>
            <w:r>
              <w:rPr>
                <w:rFonts w:ascii="標楷體" w:eastAsia="標楷體" w:hAnsi="標楷體" w:hint="eastAsia"/>
                <w:b/>
              </w:rPr>
              <w:t xml:space="preserve">            </w:t>
            </w:r>
            <w:r>
              <w:rPr>
                <w:noProof/>
              </w:rPr>
              <w:drawing>
                <wp:inline distT="0" distB="0" distL="0" distR="0" wp14:anchorId="2B10928C" wp14:editId="35D2D555">
                  <wp:extent cx="1552575" cy="1381125"/>
                  <wp:effectExtent l="0" t="0" r="9525" b="9525"/>
                  <wp:docPr id="26" name="圖片 26"/>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1381125"/>
                          </a:xfrm>
                          <a:prstGeom prst="rect">
                            <a:avLst/>
                          </a:prstGeom>
                          <a:noFill/>
                          <a:ln>
                            <a:noFill/>
                          </a:ln>
                        </pic:spPr>
                      </pic:pic>
                    </a:graphicData>
                  </a:graphic>
                </wp:inline>
              </w:drawing>
            </w:r>
          </w:p>
          <w:p w:rsidR="00E83A4F" w:rsidRDefault="007A274F" w:rsidP="00733183">
            <w:pPr>
              <w:rPr>
                <w:rFonts w:ascii="標楷體" w:eastAsia="標楷體" w:hAnsi="標楷體"/>
                <w:szCs w:val="28"/>
              </w:rPr>
            </w:pPr>
            <w:r>
              <w:rPr>
                <w:rFonts w:ascii="標楷體" w:eastAsia="標楷體" w:hAnsi="標楷體" w:hint="eastAsia"/>
                <w:b/>
              </w:rPr>
              <w:t xml:space="preserve"> </w:t>
            </w:r>
          </w:p>
          <w:p w:rsidR="00E83A4F" w:rsidRPr="00F56172" w:rsidRDefault="00636361" w:rsidP="00636361">
            <w:pPr>
              <w:ind w:leftChars="100" w:left="1080" w:hangingChars="350" w:hanging="840"/>
              <w:rPr>
                <w:rFonts w:ascii="標楷體" w:eastAsia="標楷體" w:hAnsi="標楷體"/>
                <w:szCs w:val="28"/>
              </w:rPr>
            </w:pPr>
            <w:r w:rsidRPr="00F56172">
              <w:rPr>
                <w:rFonts w:ascii="標楷體" w:eastAsia="標楷體" w:hAnsi="標楷體" w:hint="eastAsia"/>
                <w:szCs w:val="28"/>
              </w:rPr>
              <w:t>(2)</w:t>
            </w:r>
            <w:r w:rsidR="00E83A4F" w:rsidRPr="00F56172">
              <w:rPr>
                <w:rFonts w:ascii="標楷體" w:eastAsia="標楷體" w:hAnsi="標楷體" w:hint="eastAsia"/>
                <w:szCs w:val="28"/>
              </w:rPr>
              <w:t>依照所給予的前視圖、俯視圖及右側視圖，繪出正確的等角立體圖。</w:t>
            </w:r>
          </w:p>
          <w:p w:rsidR="00E83A4F" w:rsidRPr="00F56172" w:rsidRDefault="00636361" w:rsidP="00E83A4F">
            <w:pPr>
              <w:rPr>
                <w:rFonts w:ascii="標楷體" w:eastAsia="標楷體" w:hAnsi="標楷體"/>
                <w:szCs w:val="28"/>
              </w:rPr>
            </w:pPr>
            <w:r w:rsidRPr="00F56172">
              <w:rPr>
                <w:rFonts w:ascii="標楷體" w:eastAsia="標楷體" w:hAnsi="標楷體" w:hint="eastAsia"/>
                <w:szCs w:val="28"/>
              </w:rPr>
              <w:t xml:space="preserve">  </w:t>
            </w:r>
            <w:r w:rsidR="00E83A4F" w:rsidRPr="00F56172">
              <w:rPr>
                <w:rFonts w:ascii="標楷體" w:eastAsia="標楷體" w:hAnsi="標楷體" w:hint="eastAsia"/>
                <w:szCs w:val="28"/>
              </w:rPr>
              <w:t xml:space="preserve"> 範例：</w:t>
            </w:r>
          </w:p>
          <w:p w:rsidR="00E83A4F" w:rsidRPr="00F56172" w:rsidRDefault="00636361" w:rsidP="00E83A4F">
            <w:pPr>
              <w:rPr>
                <w:rFonts w:ascii="標楷體" w:eastAsia="標楷體" w:hAnsi="標楷體"/>
                <w:szCs w:val="28"/>
              </w:rPr>
            </w:pPr>
            <w:r w:rsidRPr="00F56172">
              <w:rPr>
                <w:rFonts w:ascii="標楷體" w:eastAsia="標楷體" w:hAnsi="標楷體" w:hint="eastAsia"/>
                <w:szCs w:val="28"/>
              </w:rPr>
              <w:t xml:space="preserve">  </w:t>
            </w:r>
            <w:r w:rsidR="00E83A4F" w:rsidRPr="00F56172">
              <w:rPr>
                <w:rFonts w:ascii="標楷體" w:eastAsia="標楷體" w:hAnsi="標楷體" w:hint="eastAsia"/>
                <w:szCs w:val="28"/>
              </w:rPr>
              <w:t xml:space="preserve"> 題目：                       </w:t>
            </w:r>
            <w:r w:rsidRPr="00F56172">
              <w:rPr>
                <w:rFonts w:ascii="標楷體" w:eastAsia="標楷體" w:hAnsi="標楷體" w:hint="eastAsia"/>
                <w:szCs w:val="28"/>
              </w:rPr>
              <w:t xml:space="preserve">   </w:t>
            </w:r>
            <w:r w:rsidR="00E83A4F" w:rsidRPr="00F56172">
              <w:rPr>
                <w:rFonts w:ascii="標楷體" w:eastAsia="標楷體" w:hAnsi="標楷體" w:hint="eastAsia"/>
                <w:szCs w:val="28"/>
              </w:rPr>
              <w:t>解答：(等角立體圖)</w:t>
            </w:r>
          </w:p>
          <w:p w:rsidR="00E83A4F" w:rsidRDefault="00E83A4F" w:rsidP="00E83A4F">
            <w:pPr>
              <w:rPr>
                <w:rFonts w:ascii="標楷體" w:eastAsia="標楷體" w:hAnsi="標楷體"/>
                <w:b/>
                <w:szCs w:val="28"/>
              </w:rPr>
            </w:pPr>
          </w:p>
          <w:p w:rsidR="002250F9" w:rsidRPr="00D20280" w:rsidRDefault="00E83A4F" w:rsidP="002250F9">
            <w:pPr>
              <w:rPr>
                <w:rFonts w:ascii="Times New Roman" w:eastAsia="標楷體" w:hAnsi="Times New Roman" w:cs="Times New Roman"/>
                <w:sz w:val="28"/>
                <w:szCs w:val="28"/>
              </w:rPr>
            </w:pPr>
            <w:r>
              <w:rPr>
                <w:rFonts w:ascii="標楷體" w:eastAsia="標楷體" w:hAnsi="標楷體" w:hint="eastAsia"/>
                <w:b/>
                <w:szCs w:val="28"/>
              </w:rPr>
              <w:t xml:space="preserve">      </w:t>
            </w:r>
            <w:r w:rsidR="00636361">
              <w:rPr>
                <w:rFonts w:ascii="標楷體" w:eastAsia="標楷體" w:hAnsi="標楷體" w:hint="eastAsia"/>
                <w:b/>
                <w:noProof/>
                <w:szCs w:val="28"/>
              </w:rPr>
              <w:drawing>
                <wp:inline distT="0" distB="0" distL="0" distR="0" wp14:anchorId="744EFADD" wp14:editId="14FADA16">
                  <wp:extent cx="1857375" cy="17526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75" cy="1752600"/>
                          </a:xfrm>
                          <a:prstGeom prst="rect">
                            <a:avLst/>
                          </a:prstGeom>
                          <a:noFill/>
                          <a:ln>
                            <a:noFill/>
                          </a:ln>
                        </pic:spPr>
                      </pic:pic>
                    </a:graphicData>
                  </a:graphic>
                </wp:inline>
              </w:drawing>
            </w:r>
            <w:r>
              <w:rPr>
                <w:rFonts w:ascii="標楷體" w:eastAsia="標楷體" w:hAnsi="標楷體" w:hint="eastAsia"/>
                <w:b/>
                <w:szCs w:val="28"/>
              </w:rPr>
              <w:t xml:space="preserve">           </w:t>
            </w:r>
            <w:r>
              <w:rPr>
                <w:rFonts w:ascii="標楷體" w:eastAsia="標楷體" w:hAnsi="標楷體" w:hint="eastAsia"/>
                <w:b/>
                <w:noProof/>
                <w:szCs w:val="28"/>
              </w:rPr>
              <w:drawing>
                <wp:inline distT="0" distB="0" distL="0" distR="0" wp14:anchorId="768D43BF" wp14:editId="246CFAB6">
                  <wp:extent cx="1543050" cy="1447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inline>
              </w:drawing>
            </w:r>
            <w:r w:rsidR="00C279B2">
              <w:rPr>
                <w:rFonts w:ascii="標楷體" w:eastAsia="標楷體" w:hAnsi="標楷體" w:hint="eastAsia"/>
              </w:rPr>
              <w:t xml:space="preserve">   </w:t>
            </w:r>
          </w:p>
          <w:p w:rsidR="00DF3978" w:rsidRPr="00D20280" w:rsidRDefault="00DF3978" w:rsidP="00D20280">
            <w:pPr>
              <w:jc w:val="center"/>
              <w:rPr>
                <w:rFonts w:ascii="Times New Roman" w:eastAsia="標楷體" w:hAnsi="Times New Roman" w:cs="Times New Roman"/>
                <w:sz w:val="28"/>
                <w:szCs w:val="28"/>
              </w:rPr>
            </w:pPr>
          </w:p>
        </w:tc>
      </w:tr>
      <w:tr w:rsidR="00B43638" w:rsidTr="00974191">
        <w:trPr>
          <w:trHeight w:val="7078"/>
        </w:trPr>
        <w:tc>
          <w:tcPr>
            <w:tcW w:w="1815" w:type="dxa"/>
            <w:vAlign w:val="center"/>
          </w:tcPr>
          <w:p w:rsidR="007D4DA1" w:rsidRDefault="007D4DA1" w:rsidP="007D4DA1">
            <w:pPr>
              <w:jc w:val="center"/>
            </w:pPr>
            <w:r>
              <w:rPr>
                <w:rFonts w:hint="eastAsia"/>
              </w:rPr>
              <w:lastRenderedPageBreak/>
              <w:t>術科評量規範</w:t>
            </w:r>
          </w:p>
        </w:tc>
        <w:tc>
          <w:tcPr>
            <w:tcW w:w="8294" w:type="dxa"/>
            <w:gridSpan w:val="3"/>
          </w:tcPr>
          <w:p w:rsidR="007D4DA1" w:rsidRPr="001E1F57" w:rsidRDefault="007D4DA1" w:rsidP="002F126D">
            <w:pPr>
              <w:pStyle w:val="a4"/>
              <w:numPr>
                <w:ilvl w:val="0"/>
                <w:numId w:val="3"/>
              </w:numPr>
              <w:spacing w:line="300" w:lineRule="exact"/>
              <w:ind w:leftChars="0" w:left="357"/>
              <w:rPr>
                <w:rFonts w:ascii="標楷體" w:eastAsia="標楷體" w:hAnsi="標楷體"/>
              </w:rPr>
            </w:pPr>
            <w:r w:rsidRPr="001E1F57">
              <w:rPr>
                <w:rFonts w:ascii="標楷體" w:eastAsia="標楷體" w:hAnsi="標楷體" w:hint="eastAsia"/>
              </w:rPr>
              <w:t>術科測驗佔考試總成績60%</w:t>
            </w:r>
          </w:p>
          <w:p w:rsidR="007D4DA1" w:rsidRPr="001E1F57" w:rsidRDefault="007D4DA1" w:rsidP="002F126D">
            <w:pPr>
              <w:pStyle w:val="a4"/>
              <w:spacing w:line="300" w:lineRule="exact"/>
              <w:ind w:leftChars="0" w:left="357"/>
              <w:rPr>
                <w:rFonts w:ascii="標楷體" w:eastAsia="標楷體" w:hAnsi="標楷體"/>
              </w:rPr>
            </w:pPr>
            <w:r w:rsidRPr="001E1F57">
              <w:rPr>
                <w:rFonts w:ascii="標楷體" w:eastAsia="標楷體" w:hAnsi="標楷體" w:hint="eastAsia"/>
              </w:rPr>
              <w:t>空間概念與機械能力測驗各佔50%</w:t>
            </w:r>
          </w:p>
          <w:p w:rsidR="007D4DA1" w:rsidRPr="00C279B2" w:rsidRDefault="007D4DA1" w:rsidP="002F126D">
            <w:pPr>
              <w:pStyle w:val="a4"/>
              <w:numPr>
                <w:ilvl w:val="0"/>
                <w:numId w:val="3"/>
              </w:numPr>
              <w:spacing w:line="300" w:lineRule="exact"/>
              <w:ind w:leftChars="0" w:left="357"/>
            </w:pPr>
            <w:r w:rsidRPr="001E1F57">
              <w:rPr>
                <w:rFonts w:ascii="標楷體" w:eastAsia="標楷體" w:hAnsi="標楷體" w:hint="eastAsia"/>
              </w:rPr>
              <w:t>術科測驗以百分計算，由</w:t>
            </w:r>
            <w:r w:rsidRPr="001E1F57">
              <w:rPr>
                <w:rFonts w:ascii="標楷體" w:eastAsia="標楷體" w:hAnsi="標楷體" w:hint="eastAsia"/>
                <w:u w:val="single"/>
              </w:rPr>
              <w:t>2</w:t>
            </w:r>
            <w:r w:rsidRPr="001E1F57">
              <w:rPr>
                <w:rFonts w:ascii="標楷體" w:eastAsia="標楷體" w:hAnsi="標楷體" w:hint="eastAsia"/>
              </w:rPr>
              <w:t>位校內外評審依「評分標準」進行評分，並取</w:t>
            </w:r>
            <w:r w:rsidRPr="001E1F57">
              <w:rPr>
                <w:rFonts w:ascii="標楷體" w:eastAsia="標楷體" w:hAnsi="標楷體" w:hint="eastAsia"/>
                <w:u w:val="single"/>
              </w:rPr>
              <w:t>2</w:t>
            </w:r>
            <w:r w:rsidRPr="001E1F57">
              <w:rPr>
                <w:rFonts w:ascii="標楷體" w:eastAsia="標楷體" w:hAnsi="標楷體" w:hint="eastAsia"/>
              </w:rPr>
              <w:t>位評審平均成績(分數取至小數點第1位數，第2位數採四捨五入)為考生術科測驗成績</w:t>
            </w:r>
          </w:p>
          <w:p w:rsidR="00C279B2" w:rsidRPr="00BC006D" w:rsidRDefault="002F126D" w:rsidP="002F126D">
            <w:pPr>
              <w:pStyle w:val="a4"/>
              <w:numPr>
                <w:ilvl w:val="0"/>
                <w:numId w:val="3"/>
              </w:numPr>
              <w:spacing w:line="300" w:lineRule="exact"/>
              <w:ind w:leftChars="0" w:left="357"/>
            </w:pPr>
            <w:r>
              <w:rPr>
                <w:rFonts w:ascii="標楷體" w:eastAsia="標楷體" w:hAnsi="標楷體" w:hint="eastAsia"/>
              </w:rPr>
              <w:t>評量規範</w:t>
            </w:r>
            <w:r w:rsidR="00C279B2">
              <w:rPr>
                <w:rFonts w:ascii="標楷體" w:eastAsia="標楷體" w:hAnsi="標楷體" w:hint="eastAsia"/>
              </w:rPr>
              <w:t>：</w:t>
            </w:r>
          </w:p>
          <w:p w:rsidR="00BC006D" w:rsidRDefault="00BC006D" w:rsidP="00BC006D"/>
          <w:tbl>
            <w:tblPr>
              <w:tblStyle w:val="a3"/>
              <w:tblpPr w:leftFromText="180" w:rightFromText="180" w:vertAnchor="text" w:horzAnchor="margin" w:tblpY="-270"/>
              <w:tblOverlap w:val="never"/>
              <w:tblW w:w="8075" w:type="dxa"/>
              <w:tblLayout w:type="fixed"/>
              <w:tblLook w:val="04A0" w:firstRow="1" w:lastRow="0" w:firstColumn="1" w:lastColumn="0" w:noHBand="0" w:noVBand="1"/>
            </w:tblPr>
            <w:tblGrid>
              <w:gridCol w:w="430"/>
              <w:gridCol w:w="1081"/>
              <w:gridCol w:w="1178"/>
              <w:gridCol w:w="2268"/>
              <w:gridCol w:w="3118"/>
            </w:tblGrid>
            <w:tr w:rsidR="00F5654C" w:rsidRPr="008F2CAD" w:rsidTr="00277B18">
              <w:tc>
                <w:tcPr>
                  <w:tcW w:w="1511" w:type="dxa"/>
                  <w:gridSpan w:val="2"/>
                </w:tcPr>
                <w:p w:rsidR="00F5654C" w:rsidRPr="008F2CAD" w:rsidRDefault="00F5654C" w:rsidP="00BC006D">
                  <w:pPr>
                    <w:jc w:val="center"/>
                    <w:rPr>
                      <w:rFonts w:ascii="標楷體" w:eastAsia="標楷體" w:hAnsi="標楷體"/>
                    </w:rPr>
                  </w:pPr>
                  <w:r w:rsidRPr="008F2CAD">
                    <w:rPr>
                      <w:rFonts w:ascii="標楷體" w:eastAsia="標楷體" w:hAnsi="標楷體" w:hint="eastAsia"/>
                    </w:rPr>
                    <w:t>評分項目</w:t>
                  </w:r>
                </w:p>
              </w:tc>
              <w:tc>
                <w:tcPr>
                  <w:tcW w:w="1178" w:type="dxa"/>
                </w:tcPr>
                <w:p w:rsidR="00F5654C" w:rsidRPr="008F2CAD" w:rsidRDefault="00F5654C" w:rsidP="00BC006D">
                  <w:pPr>
                    <w:jc w:val="center"/>
                    <w:rPr>
                      <w:rFonts w:ascii="標楷體" w:eastAsia="標楷體" w:hAnsi="標楷體"/>
                    </w:rPr>
                  </w:pPr>
                  <w:r w:rsidRPr="008F2CAD">
                    <w:rPr>
                      <w:rFonts w:ascii="標楷體" w:eastAsia="標楷體" w:hAnsi="標楷體" w:hint="eastAsia"/>
                    </w:rPr>
                    <w:t>評分標準</w:t>
                  </w:r>
                </w:p>
              </w:tc>
              <w:tc>
                <w:tcPr>
                  <w:tcW w:w="2268" w:type="dxa"/>
                </w:tcPr>
                <w:p w:rsidR="00F5654C" w:rsidRPr="008F2CAD" w:rsidRDefault="00F5654C" w:rsidP="00BC006D">
                  <w:pPr>
                    <w:jc w:val="center"/>
                    <w:rPr>
                      <w:rFonts w:ascii="標楷體" w:eastAsia="標楷體" w:hAnsi="標楷體"/>
                    </w:rPr>
                  </w:pPr>
                  <w:r w:rsidRPr="008F2CAD">
                    <w:rPr>
                      <w:rFonts w:ascii="標楷體" w:eastAsia="標楷體" w:hAnsi="標楷體" w:hint="eastAsia"/>
                    </w:rPr>
                    <w:t>評</w:t>
                  </w:r>
                  <w:r w:rsidR="002F126D" w:rsidRPr="008F2CAD">
                    <w:rPr>
                      <w:rFonts w:ascii="標楷體" w:eastAsia="標楷體" w:hAnsi="標楷體" w:hint="eastAsia"/>
                    </w:rPr>
                    <w:t>量重點</w:t>
                  </w:r>
                </w:p>
              </w:tc>
              <w:tc>
                <w:tcPr>
                  <w:tcW w:w="3118" w:type="dxa"/>
                </w:tcPr>
                <w:p w:rsidR="00F5654C" w:rsidRPr="008F2CAD" w:rsidRDefault="00F5654C" w:rsidP="00BC006D">
                  <w:pPr>
                    <w:jc w:val="center"/>
                    <w:rPr>
                      <w:rFonts w:ascii="標楷體" w:eastAsia="標楷體" w:hAnsi="標楷體"/>
                    </w:rPr>
                  </w:pPr>
                  <w:r w:rsidRPr="008F2CAD">
                    <w:rPr>
                      <w:rFonts w:ascii="標楷體" w:eastAsia="標楷體" w:hAnsi="標楷體" w:hint="eastAsia"/>
                    </w:rPr>
                    <w:t>評量規範</w:t>
                  </w:r>
                </w:p>
              </w:tc>
            </w:tr>
            <w:tr w:rsidR="00692190" w:rsidRPr="008F2CAD" w:rsidTr="00277B18">
              <w:tc>
                <w:tcPr>
                  <w:tcW w:w="430" w:type="dxa"/>
                  <w:vAlign w:val="center"/>
                </w:tcPr>
                <w:p w:rsidR="00692190" w:rsidRPr="008F2CAD" w:rsidRDefault="00692190" w:rsidP="00692190">
                  <w:pPr>
                    <w:jc w:val="center"/>
                    <w:rPr>
                      <w:rFonts w:ascii="標楷體" w:eastAsia="標楷體" w:hAnsi="標楷體"/>
                      <w:color w:val="000000" w:themeColor="text1"/>
                    </w:rPr>
                  </w:pPr>
                  <w:r w:rsidRPr="008F2CAD">
                    <w:rPr>
                      <w:rFonts w:ascii="標楷體" w:eastAsia="標楷體" w:hAnsi="標楷體" w:hint="eastAsia"/>
                      <w:color w:val="000000" w:themeColor="text1"/>
                    </w:rPr>
                    <w:t>1</w:t>
                  </w:r>
                </w:p>
              </w:tc>
              <w:tc>
                <w:tcPr>
                  <w:tcW w:w="1081" w:type="dxa"/>
                  <w:vAlign w:val="center"/>
                </w:tcPr>
                <w:p w:rsidR="00692190" w:rsidRPr="008F2CAD" w:rsidRDefault="00692190" w:rsidP="00692190">
                  <w:pPr>
                    <w:jc w:val="center"/>
                    <w:rPr>
                      <w:rFonts w:ascii="標楷體" w:eastAsia="標楷體" w:hAnsi="標楷體"/>
                      <w:color w:val="000000" w:themeColor="text1"/>
                    </w:rPr>
                  </w:pPr>
                  <w:r w:rsidRPr="008F2CAD">
                    <w:rPr>
                      <w:rFonts w:ascii="標楷體" w:eastAsia="標楷體" w:hAnsi="標楷體" w:hint="eastAsia"/>
                      <w:color w:val="000000" w:themeColor="text1"/>
                    </w:rPr>
                    <w:t>量具</w:t>
                  </w:r>
                  <w:r w:rsidR="00277B18" w:rsidRPr="00B43638">
                    <w:rPr>
                      <w:rFonts w:ascii="標楷體" w:eastAsia="標楷體" w:hAnsi="標楷體" w:hint="eastAsia"/>
                      <w:szCs w:val="24"/>
                    </w:rPr>
                    <w:t>使用</w:t>
                  </w:r>
                  <w:r w:rsidR="00277B18">
                    <w:rPr>
                      <w:rFonts w:ascii="標楷體" w:eastAsia="標楷體" w:hAnsi="標楷體" w:hint="eastAsia"/>
                      <w:szCs w:val="24"/>
                    </w:rPr>
                    <w:t>與</w:t>
                  </w:r>
                  <w:r w:rsidR="00277B18" w:rsidRPr="00B43638">
                    <w:rPr>
                      <w:rFonts w:ascii="標楷體" w:eastAsia="標楷體" w:hAnsi="標楷體" w:hint="eastAsia"/>
                      <w:szCs w:val="24"/>
                    </w:rPr>
                    <w:t>判讀</w:t>
                  </w:r>
                </w:p>
              </w:tc>
              <w:tc>
                <w:tcPr>
                  <w:tcW w:w="1178" w:type="dxa"/>
                  <w:vAlign w:val="center"/>
                </w:tcPr>
                <w:p w:rsidR="00692190" w:rsidRPr="008F2CAD" w:rsidRDefault="00692190" w:rsidP="00692190">
                  <w:pPr>
                    <w:jc w:val="center"/>
                    <w:rPr>
                      <w:rFonts w:ascii="標楷體" w:eastAsia="標楷體" w:hAnsi="標楷體"/>
                      <w:color w:val="000000" w:themeColor="text1"/>
                    </w:rPr>
                  </w:pPr>
                  <w:r w:rsidRPr="008F2CAD">
                    <w:rPr>
                      <w:rFonts w:ascii="標楷體" w:eastAsia="標楷體" w:hAnsi="標楷體" w:hint="eastAsia"/>
                      <w:color w:val="000000" w:themeColor="text1"/>
                    </w:rPr>
                    <w:t>10</w:t>
                  </w:r>
                  <w:r w:rsidRPr="008F2CAD">
                    <w:rPr>
                      <w:rFonts w:ascii="標楷體" w:eastAsia="標楷體" w:hAnsi="標楷體" w:hint="eastAsia"/>
                    </w:rPr>
                    <w:t>分</w:t>
                  </w:r>
                </w:p>
              </w:tc>
              <w:tc>
                <w:tcPr>
                  <w:tcW w:w="2268" w:type="dxa"/>
                </w:tcPr>
                <w:p w:rsidR="00692190" w:rsidRPr="008F2CAD" w:rsidRDefault="00692190" w:rsidP="00692190">
                  <w:pPr>
                    <w:rPr>
                      <w:rFonts w:ascii="標楷體" w:eastAsia="標楷體" w:hAnsi="標楷體"/>
                      <w:color w:val="000000" w:themeColor="text1"/>
                    </w:rPr>
                  </w:pPr>
                  <w:r w:rsidRPr="008F2CAD">
                    <w:rPr>
                      <w:rFonts w:ascii="標楷體" w:eastAsia="標楷體" w:hAnsi="標楷體" w:hint="eastAsia"/>
                      <w:color w:val="000000" w:themeColor="text1"/>
                    </w:rPr>
                    <w:t>能正確使用量具判讀正確尺寸者給予計分。</w:t>
                  </w:r>
                </w:p>
              </w:tc>
              <w:tc>
                <w:tcPr>
                  <w:tcW w:w="3118" w:type="dxa"/>
                </w:tcPr>
                <w:p w:rsidR="00692190" w:rsidRPr="008F2CAD" w:rsidRDefault="00692190" w:rsidP="00692190">
                  <w:pPr>
                    <w:rPr>
                      <w:rFonts w:ascii="標楷體" w:eastAsia="標楷體" w:hAnsi="標楷體"/>
                      <w:color w:val="000000" w:themeColor="text1"/>
                    </w:rPr>
                  </w:pPr>
                  <w:r w:rsidRPr="008F2CAD">
                    <w:rPr>
                      <w:rFonts w:ascii="標楷體" w:eastAsia="標楷體" w:hAnsi="標楷體" w:hint="eastAsia"/>
                      <w:color w:val="000000" w:themeColor="text1"/>
                    </w:rPr>
                    <w:t>1.尺寸判讀</w:t>
                  </w:r>
                  <w:r w:rsidR="00277B18">
                    <w:rPr>
                      <w:rFonts w:ascii="標楷體" w:eastAsia="標楷體" w:hAnsi="標楷體" w:hint="eastAsia"/>
                      <w:color w:val="000000" w:themeColor="text1"/>
                    </w:rPr>
                    <w:t>完全</w:t>
                  </w:r>
                  <w:r w:rsidRPr="008F2CAD">
                    <w:rPr>
                      <w:rFonts w:ascii="標楷體" w:eastAsia="標楷體" w:hAnsi="標楷體" w:hint="eastAsia"/>
                      <w:color w:val="000000" w:themeColor="text1"/>
                    </w:rPr>
                    <w:t>正確</w:t>
                  </w:r>
                  <w:r w:rsidR="00277B18">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10分</w:t>
                  </w:r>
                </w:p>
                <w:p w:rsidR="00277B18" w:rsidRDefault="00692190" w:rsidP="00692190">
                  <w:pPr>
                    <w:rPr>
                      <w:rFonts w:ascii="標楷體" w:eastAsia="標楷體" w:hAnsi="標楷體"/>
                      <w:color w:val="000000" w:themeColor="text1"/>
                    </w:rPr>
                  </w:pPr>
                  <w:r w:rsidRPr="008F2CAD">
                    <w:rPr>
                      <w:rFonts w:ascii="標楷體" w:eastAsia="標楷體" w:hAnsi="標楷體" w:hint="eastAsia"/>
                      <w:color w:val="000000" w:themeColor="text1"/>
                    </w:rPr>
                    <w:t>2.尺寸判讀誤差±</w:t>
                  </w:r>
                  <w:r w:rsidR="00277B18">
                    <w:rPr>
                      <w:rFonts w:ascii="標楷體" w:eastAsia="標楷體" w:hAnsi="標楷體" w:hint="eastAsia"/>
                      <w:color w:val="000000" w:themeColor="text1"/>
                    </w:rPr>
                    <w:t>0.01㎜</w:t>
                  </w:r>
                  <w:r w:rsidRPr="008F2CAD">
                    <w:rPr>
                      <w:rFonts w:ascii="標楷體" w:eastAsia="標楷體" w:hAnsi="標楷體" w:hint="eastAsia"/>
                      <w:color w:val="000000" w:themeColor="text1"/>
                    </w:rPr>
                    <w:t xml:space="preserve">內              </w:t>
                  </w:r>
                  <w:r w:rsidR="00974191">
                    <w:rPr>
                      <w:rFonts w:ascii="標楷體" w:eastAsia="標楷體" w:hAnsi="標楷體" w:hint="eastAsia"/>
                      <w:color w:val="000000" w:themeColor="text1"/>
                    </w:rPr>
                    <w:t xml:space="preserve">  </w:t>
                  </w:r>
                  <w:r w:rsidR="00277B18">
                    <w:rPr>
                      <w:rFonts w:ascii="標楷體" w:eastAsia="標楷體" w:hAnsi="標楷體" w:hint="eastAsia"/>
                      <w:color w:val="000000" w:themeColor="text1"/>
                    </w:rPr>
                    <w:t xml:space="preserve"> </w:t>
                  </w:r>
                </w:p>
                <w:p w:rsidR="00692190" w:rsidRPr="008F2CAD" w:rsidRDefault="00277B18" w:rsidP="00692190">
                  <w:pPr>
                    <w:rPr>
                      <w:rFonts w:ascii="標楷體" w:eastAsia="標楷體" w:hAnsi="標楷體"/>
                      <w:color w:val="000000" w:themeColor="text1"/>
                    </w:rPr>
                  </w:pPr>
                  <w:r>
                    <w:rPr>
                      <w:rFonts w:ascii="標楷體" w:eastAsia="標楷體" w:hAnsi="標楷體" w:hint="eastAsia"/>
                      <w:color w:val="000000" w:themeColor="text1"/>
                    </w:rPr>
                    <w:t xml:space="preserve">                    5</w:t>
                  </w:r>
                  <w:r w:rsidR="00692190" w:rsidRPr="008F2CAD">
                    <w:rPr>
                      <w:rFonts w:ascii="標楷體" w:eastAsia="標楷體" w:hAnsi="標楷體" w:hint="eastAsia"/>
                      <w:color w:val="000000" w:themeColor="text1"/>
                    </w:rPr>
                    <w:t>分</w:t>
                  </w:r>
                </w:p>
                <w:p w:rsidR="00692190" w:rsidRPr="008F2CAD" w:rsidRDefault="00692190" w:rsidP="00692190">
                  <w:pPr>
                    <w:rPr>
                      <w:rFonts w:ascii="標楷體" w:eastAsia="標楷體" w:hAnsi="標楷體"/>
                      <w:color w:val="000000" w:themeColor="text1"/>
                    </w:rPr>
                  </w:pPr>
                  <w:r w:rsidRPr="008F2CAD">
                    <w:rPr>
                      <w:rFonts w:ascii="標楷體" w:eastAsia="標楷體" w:hAnsi="標楷體" w:hint="eastAsia"/>
                      <w:color w:val="000000" w:themeColor="text1"/>
                    </w:rPr>
                    <w:t>3.尺寸判讀誤差逾</w:t>
                  </w:r>
                  <w:r w:rsidR="00277B18" w:rsidRPr="008F2CAD">
                    <w:rPr>
                      <w:rFonts w:ascii="標楷體" w:eastAsia="標楷體" w:hAnsi="標楷體" w:hint="eastAsia"/>
                      <w:color w:val="000000" w:themeColor="text1"/>
                    </w:rPr>
                    <w:t>±</w:t>
                  </w:r>
                  <w:r w:rsidR="00277B18">
                    <w:rPr>
                      <w:rFonts w:ascii="標楷體" w:eastAsia="標楷體" w:hAnsi="標楷體" w:hint="eastAsia"/>
                      <w:color w:val="000000" w:themeColor="text1"/>
                    </w:rPr>
                    <w:t>0.01㎜</w:t>
                  </w:r>
                  <w:r w:rsidRPr="008F2CAD">
                    <w:rPr>
                      <w:rFonts w:ascii="標楷體" w:eastAsia="標楷體" w:hAnsi="標楷體" w:hint="eastAsia"/>
                      <w:color w:val="000000" w:themeColor="text1"/>
                    </w:rPr>
                    <w:t xml:space="preserve">    </w:t>
                  </w:r>
                </w:p>
                <w:p w:rsidR="00692190" w:rsidRPr="008F2CAD" w:rsidRDefault="00692190" w:rsidP="00692190">
                  <w:pPr>
                    <w:rPr>
                      <w:rFonts w:ascii="標楷體" w:eastAsia="標楷體" w:hAnsi="標楷體"/>
                      <w:color w:val="000000" w:themeColor="text1"/>
                    </w:rPr>
                  </w:pPr>
                  <w:r w:rsidRPr="008F2CAD">
                    <w:rPr>
                      <w:rFonts w:ascii="標楷體" w:eastAsia="標楷體" w:hAnsi="標楷體" w:hint="eastAsia"/>
                      <w:color w:val="000000" w:themeColor="text1"/>
                    </w:rPr>
                    <w:t xml:space="preserve">               </w:t>
                  </w:r>
                  <w:r w:rsidR="00974191">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 xml:space="preserve"> </w:t>
                  </w:r>
                  <w:r w:rsidR="00277B18">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0分</w:t>
                  </w:r>
                </w:p>
              </w:tc>
            </w:tr>
            <w:tr w:rsidR="00692190" w:rsidRPr="008F2CAD" w:rsidTr="00277B18">
              <w:trPr>
                <w:trHeight w:val="390"/>
              </w:trPr>
              <w:tc>
                <w:tcPr>
                  <w:tcW w:w="430" w:type="dxa"/>
                  <w:vAlign w:val="center"/>
                </w:tcPr>
                <w:p w:rsidR="00692190" w:rsidRPr="008F2CAD" w:rsidRDefault="00692190" w:rsidP="00692190">
                  <w:pPr>
                    <w:jc w:val="center"/>
                    <w:rPr>
                      <w:rFonts w:ascii="標楷體" w:eastAsia="標楷體" w:hAnsi="標楷體"/>
                      <w:color w:val="000000" w:themeColor="text1"/>
                    </w:rPr>
                  </w:pPr>
                  <w:r w:rsidRPr="008F2CAD">
                    <w:rPr>
                      <w:rFonts w:ascii="標楷體" w:eastAsia="標楷體" w:hAnsi="標楷體" w:hint="eastAsia"/>
                      <w:color w:val="000000" w:themeColor="text1"/>
                    </w:rPr>
                    <w:t>2</w:t>
                  </w:r>
                </w:p>
              </w:tc>
              <w:tc>
                <w:tcPr>
                  <w:tcW w:w="1081" w:type="dxa"/>
                  <w:vAlign w:val="center"/>
                </w:tcPr>
                <w:p w:rsidR="00692190" w:rsidRPr="008F2CAD" w:rsidRDefault="003A35D8" w:rsidP="003A35D8">
                  <w:pPr>
                    <w:jc w:val="center"/>
                    <w:rPr>
                      <w:rFonts w:ascii="標楷體" w:eastAsia="標楷體" w:hAnsi="標楷體"/>
                      <w:color w:val="000000" w:themeColor="text1"/>
                    </w:rPr>
                  </w:pPr>
                  <w:r>
                    <w:rPr>
                      <w:rFonts w:ascii="標楷體" w:eastAsia="標楷體" w:hAnsi="標楷體" w:hint="eastAsia"/>
                      <w:color w:val="000000" w:themeColor="text1"/>
                    </w:rPr>
                    <w:t>單</w:t>
                  </w:r>
                  <w:r w:rsidR="00692190" w:rsidRPr="008F2CAD">
                    <w:rPr>
                      <w:rFonts w:ascii="標楷體" w:eastAsia="標楷體" w:hAnsi="標楷體" w:hint="eastAsia"/>
                      <w:color w:val="000000" w:themeColor="text1"/>
                    </w:rPr>
                    <w:t>輪</w:t>
                  </w:r>
                  <w:r>
                    <w:rPr>
                      <w:rFonts w:ascii="標楷體" w:eastAsia="標楷體" w:hAnsi="標楷體" w:hint="eastAsia"/>
                      <w:color w:val="000000" w:themeColor="text1"/>
                    </w:rPr>
                    <w:t>系轉速與轉向</w:t>
                  </w:r>
                  <w:r w:rsidR="00692190" w:rsidRPr="008F2CAD">
                    <w:rPr>
                      <w:rFonts w:ascii="標楷體" w:eastAsia="標楷體" w:hAnsi="標楷體" w:hint="eastAsia"/>
                      <w:color w:val="000000" w:themeColor="text1"/>
                    </w:rPr>
                    <w:t>判定</w:t>
                  </w:r>
                </w:p>
              </w:tc>
              <w:tc>
                <w:tcPr>
                  <w:tcW w:w="1178" w:type="dxa"/>
                  <w:vAlign w:val="center"/>
                </w:tcPr>
                <w:p w:rsidR="00692190" w:rsidRPr="008F2CAD" w:rsidRDefault="00692190" w:rsidP="00692190">
                  <w:pPr>
                    <w:jc w:val="center"/>
                    <w:rPr>
                      <w:rFonts w:ascii="標楷體" w:eastAsia="標楷體" w:hAnsi="標楷體"/>
                      <w:color w:val="000000" w:themeColor="text1"/>
                    </w:rPr>
                  </w:pPr>
                  <w:r w:rsidRPr="008F2CAD">
                    <w:rPr>
                      <w:rFonts w:ascii="標楷體" w:eastAsia="標楷體" w:hAnsi="標楷體" w:hint="eastAsia"/>
                      <w:color w:val="000000" w:themeColor="text1"/>
                    </w:rPr>
                    <w:t>20</w:t>
                  </w:r>
                  <w:r w:rsidRPr="008F2CAD">
                    <w:rPr>
                      <w:rFonts w:ascii="標楷體" w:eastAsia="標楷體" w:hAnsi="標楷體" w:hint="eastAsia"/>
                    </w:rPr>
                    <w:t>分</w:t>
                  </w:r>
                </w:p>
              </w:tc>
              <w:tc>
                <w:tcPr>
                  <w:tcW w:w="2268" w:type="dxa"/>
                </w:tcPr>
                <w:p w:rsidR="00692190" w:rsidRPr="008F2CAD" w:rsidRDefault="00692190" w:rsidP="00B5588A">
                  <w:pPr>
                    <w:rPr>
                      <w:rFonts w:ascii="標楷體" w:eastAsia="標楷體" w:hAnsi="標楷體"/>
                      <w:color w:val="000000" w:themeColor="text1"/>
                    </w:rPr>
                  </w:pPr>
                  <w:r w:rsidRPr="008F2CAD">
                    <w:rPr>
                      <w:rFonts w:ascii="標楷體" w:eastAsia="標楷體" w:hAnsi="標楷體" w:hint="eastAsia"/>
                      <w:color w:val="000000" w:themeColor="text1"/>
                    </w:rPr>
                    <w:t>齒輪配置</w:t>
                  </w:r>
                  <w:r w:rsidR="00B5588A" w:rsidRPr="008F2CAD">
                    <w:rPr>
                      <w:rFonts w:ascii="標楷體" w:eastAsia="標楷體" w:hAnsi="標楷體" w:hint="eastAsia"/>
                      <w:color w:val="000000" w:themeColor="text1"/>
                    </w:rPr>
                    <w:t>及轉速判定</w:t>
                  </w:r>
                  <w:r w:rsidRPr="008F2CAD">
                    <w:rPr>
                      <w:rFonts w:ascii="標楷體" w:eastAsia="標楷體" w:hAnsi="標楷體" w:hint="eastAsia"/>
                      <w:color w:val="000000" w:themeColor="text1"/>
                    </w:rPr>
                    <w:t>正確者給予計分。</w:t>
                  </w:r>
                </w:p>
              </w:tc>
              <w:tc>
                <w:tcPr>
                  <w:tcW w:w="3118" w:type="dxa"/>
                </w:tcPr>
                <w:p w:rsidR="003A35D8" w:rsidRPr="008F2CAD" w:rsidRDefault="003A35D8" w:rsidP="003A35D8">
                  <w:pPr>
                    <w:rPr>
                      <w:rFonts w:ascii="標楷體" w:eastAsia="標楷體" w:hAnsi="標楷體"/>
                      <w:color w:val="000000" w:themeColor="text1"/>
                    </w:rPr>
                  </w:pPr>
                  <w:r w:rsidRPr="008F2CAD">
                    <w:rPr>
                      <w:rFonts w:ascii="標楷體" w:eastAsia="標楷體" w:hAnsi="標楷體" w:hint="eastAsia"/>
                      <w:color w:val="000000" w:themeColor="text1"/>
                    </w:rPr>
                    <w:t xml:space="preserve">1. 轉速判斷正確 </w:t>
                  </w:r>
                  <w:r w:rsidR="00974191">
                    <w:rPr>
                      <w:rFonts w:ascii="標楷體" w:eastAsia="標楷體" w:hAnsi="標楷體" w:hint="eastAsia"/>
                      <w:color w:val="000000" w:themeColor="text1"/>
                    </w:rPr>
                    <w:t xml:space="preserve">  </w:t>
                  </w:r>
                  <w:r>
                    <w:rPr>
                      <w:rFonts w:ascii="標楷體" w:eastAsia="標楷體" w:hAnsi="標楷體" w:hint="eastAsia"/>
                      <w:color w:val="000000" w:themeColor="text1"/>
                    </w:rPr>
                    <w:t>10</w:t>
                  </w:r>
                  <w:r w:rsidRPr="008F2CAD">
                    <w:rPr>
                      <w:rFonts w:ascii="標楷體" w:eastAsia="標楷體" w:hAnsi="標楷體" w:hint="eastAsia"/>
                      <w:color w:val="000000" w:themeColor="text1"/>
                    </w:rPr>
                    <w:t>分</w:t>
                  </w:r>
                </w:p>
                <w:p w:rsidR="003A35D8" w:rsidRPr="008F2CAD" w:rsidRDefault="003A35D8" w:rsidP="003A35D8">
                  <w:pPr>
                    <w:rPr>
                      <w:rFonts w:ascii="標楷體" w:eastAsia="標楷體" w:hAnsi="標楷體"/>
                      <w:color w:val="000000" w:themeColor="text1"/>
                    </w:rPr>
                  </w:pPr>
                  <w:r w:rsidRPr="008F2CAD">
                    <w:rPr>
                      <w:rFonts w:ascii="標楷體" w:eastAsia="標楷體" w:hAnsi="標楷體" w:hint="eastAsia"/>
                      <w:color w:val="000000" w:themeColor="text1"/>
                    </w:rPr>
                    <w:t xml:space="preserve">2. 轉速判斷錯誤  </w:t>
                  </w:r>
                  <w:r w:rsidR="00974191">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0分</w:t>
                  </w:r>
                </w:p>
                <w:p w:rsidR="003A35D8" w:rsidRPr="008F2CAD" w:rsidRDefault="003A35D8" w:rsidP="003A35D8">
                  <w:pPr>
                    <w:rPr>
                      <w:rFonts w:ascii="標楷體" w:eastAsia="標楷體" w:hAnsi="標楷體"/>
                      <w:color w:val="000000" w:themeColor="text1"/>
                    </w:rPr>
                  </w:pPr>
                  <w:r w:rsidRPr="008F2CAD">
                    <w:rPr>
                      <w:rFonts w:ascii="標楷體" w:eastAsia="標楷體" w:hAnsi="標楷體" w:hint="eastAsia"/>
                      <w:color w:val="000000" w:themeColor="text1"/>
                    </w:rPr>
                    <w:t xml:space="preserve">3. 轉向判斷正確 </w:t>
                  </w:r>
                  <w:r w:rsidR="00974191">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10分</w:t>
                  </w:r>
                  <w:r w:rsidRPr="008F2CAD">
                    <w:rPr>
                      <w:rFonts w:ascii="標楷體" w:eastAsia="標楷體" w:hAnsi="標楷體"/>
                      <w:color w:val="000000" w:themeColor="text1"/>
                    </w:rPr>
                    <w:t xml:space="preserve"> </w:t>
                  </w:r>
                </w:p>
                <w:p w:rsidR="00692190" w:rsidRPr="008F2CAD" w:rsidRDefault="003A35D8" w:rsidP="003A35D8">
                  <w:pPr>
                    <w:rPr>
                      <w:rFonts w:ascii="標楷體" w:eastAsia="標楷體" w:hAnsi="標楷體"/>
                      <w:color w:val="000000" w:themeColor="text1"/>
                    </w:rPr>
                  </w:pPr>
                  <w:r w:rsidRPr="008F2CAD">
                    <w:rPr>
                      <w:rFonts w:ascii="標楷體" w:eastAsia="標楷體" w:hAnsi="標楷體" w:hint="eastAsia"/>
                      <w:color w:val="000000" w:themeColor="text1"/>
                    </w:rPr>
                    <w:t xml:space="preserve">4. 轉向判斷錯誤  </w:t>
                  </w:r>
                  <w:r w:rsidR="00974191">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0分</w:t>
                  </w:r>
                </w:p>
              </w:tc>
            </w:tr>
            <w:tr w:rsidR="00F5654C" w:rsidRPr="008F2CAD" w:rsidTr="00277B18">
              <w:tc>
                <w:tcPr>
                  <w:tcW w:w="430" w:type="dxa"/>
                  <w:vAlign w:val="center"/>
                </w:tcPr>
                <w:p w:rsidR="00F5654C" w:rsidRPr="008F2CAD" w:rsidRDefault="00692190" w:rsidP="00BC006D">
                  <w:pPr>
                    <w:jc w:val="center"/>
                    <w:rPr>
                      <w:rFonts w:ascii="標楷體" w:eastAsia="標楷體" w:hAnsi="標楷體"/>
                      <w:color w:val="000000" w:themeColor="text1"/>
                    </w:rPr>
                  </w:pPr>
                  <w:r w:rsidRPr="008F2CAD">
                    <w:rPr>
                      <w:rFonts w:ascii="標楷體" w:eastAsia="標楷體" w:hAnsi="標楷體" w:hint="eastAsia"/>
                      <w:color w:val="000000" w:themeColor="text1"/>
                    </w:rPr>
                    <w:t>3</w:t>
                  </w:r>
                </w:p>
              </w:tc>
              <w:tc>
                <w:tcPr>
                  <w:tcW w:w="1081" w:type="dxa"/>
                  <w:vAlign w:val="center"/>
                </w:tcPr>
                <w:p w:rsidR="00F5654C" w:rsidRPr="008F2CAD" w:rsidRDefault="00F5654C" w:rsidP="00FB68DC">
                  <w:pPr>
                    <w:jc w:val="center"/>
                    <w:rPr>
                      <w:rFonts w:ascii="標楷體" w:eastAsia="標楷體" w:hAnsi="標楷體"/>
                      <w:color w:val="000000" w:themeColor="text1"/>
                    </w:rPr>
                  </w:pPr>
                  <w:r w:rsidRPr="008F2CAD">
                    <w:rPr>
                      <w:rFonts w:ascii="標楷體" w:eastAsia="標楷體" w:hAnsi="標楷體" w:hint="eastAsia"/>
                      <w:color w:val="000000" w:themeColor="text1"/>
                    </w:rPr>
                    <w:t>齒輪傳動設計</w:t>
                  </w:r>
                </w:p>
              </w:tc>
              <w:tc>
                <w:tcPr>
                  <w:tcW w:w="1178" w:type="dxa"/>
                  <w:vAlign w:val="center"/>
                </w:tcPr>
                <w:p w:rsidR="00F5654C" w:rsidRPr="008F2CAD" w:rsidRDefault="00F5654C" w:rsidP="00FB68DC">
                  <w:pPr>
                    <w:jc w:val="center"/>
                    <w:rPr>
                      <w:rFonts w:ascii="標楷體" w:eastAsia="標楷體" w:hAnsi="標楷體"/>
                      <w:color w:val="000000" w:themeColor="text1"/>
                    </w:rPr>
                  </w:pPr>
                  <w:r w:rsidRPr="008F2CAD">
                    <w:rPr>
                      <w:rFonts w:ascii="標楷體" w:eastAsia="標楷體" w:hAnsi="標楷體" w:hint="eastAsia"/>
                      <w:color w:val="000000" w:themeColor="text1"/>
                    </w:rPr>
                    <w:t>20</w:t>
                  </w:r>
                  <w:r w:rsidR="00FB68DC" w:rsidRPr="008F2CAD">
                    <w:rPr>
                      <w:rFonts w:ascii="標楷體" w:eastAsia="標楷體" w:hAnsi="標楷體" w:hint="eastAsia"/>
                    </w:rPr>
                    <w:t>分</w:t>
                  </w:r>
                </w:p>
              </w:tc>
              <w:tc>
                <w:tcPr>
                  <w:tcW w:w="2268" w:type="dxa"/>
                </w:tcPr>
                <w:p w:rsidR="00F5654C" w:rsidRPr="008F2CAD" w:rsidRDefault="00F5654C" w:rsidP="00BC006D">
                  <w:pPr>
                    <w:rPr>
                      <w:rFonts w:ascii="標楷體" w:eastAsia="標楷體" w:hAnsi="標楷體"/>
                      <w:color w:val="000000" w:themeColor="text1"/>
                    </w:rPr>
                  </w:pPr>
                  <w:r w:rsidRPr="008F2CAD">
                    <w:rPr>
                      <w:rFonts w:ascii="標楷體" w:eastAsia="標楷體" w:hAnsi="標楷體" w:hint="eastAsia"/>
                      <w:color w:val="000000" w:themeColor="text1"/>
                    </w:rPr>
                    <w:t>能正確</w:t>
                  </w:r>
                  <w:r w:rsidR="003A35D8">
                    <w:rPr>
                      <w:rFonts w:ascii="標楷體" w:eastAsia="標楷體" w:hAnsi="標楷體" w:hint="eastAsia"/>
                      <w:color w:val="000000" w:themeColor="text1"/>
                    </w:rPr>
                    <w:t>設計</w:t>
                  </w:r>
                  <w:r w:rsidRPr="008F2CAD">
                    <w:rPr>
                      <w:rFonts w:ascii="標楷體" w:eastAsia="標楷體" w:hAnsi="標楷體" w:hint="eastAsia"/>
                      <w:color w:val="000000" w:themeColor="text1"/>
                    </w:rPr>
                    <w:t>出齒輪轉向及正確轉速者給予計分。</w:t>
                  </w:r>
                </w:p>
              </w:tc>
              <w:tc>
                <w:tcPr>
                  <w:tcW w:w="3118" w:type="dxa"/>
                </w:tcPr>
                <w:p w:rsidR="007A07B7" w:rsidRDefault="007A07B7" w:rsidP="007A07B7">
                  <w:pPr>
                    <w:pStyle w:val="a4"/>
                    <w:numPr>
                      <w:ilvl w:val="0"/>
                      <w:numId w:val="34"/>
                    </w:numPr>
                    <w:ind w:leftChars="0"/>
                    <w:rPr>
                      <w:rFonts w:ascii="標楷體" w:eastAsia="標楷體" w:hAnsi="標楷體"/>
                      <w:color w:val="000000" w:themeColor="text1"/>
                    </w:rPr>
                  </w:pPr>
                  <w:r w:rsidRPr="007A07B7">
                    <w:rPr>
                      <w:rFonts w:ascii="標楷體" w:eastAsia="標楷體" w:hAnsi="標楷體" w:hint="eastAsia"/>
                      <w:color w:val="000000" w:themeColor="text1"/>
                    </w:rPr>
                    <w:t>設計完全正確</w:t>
                  </w:r>
                  <w:r w:rsidR="00974191">
                    <w:rPr>
                      <w:rFonts w:ascii="標楷體" w:eastAsia="標楷體" w:hAnsi="標楷體" w:hint="eastAsia"/>
                      <w:color w:val="000000" w:themeColor="text1"/>
                    </w:rPr>
                    <w:t xml:space="preserve">   </w:t>
                  </w:r>
                  <w:r w:rsidRPr="007A07B7">
                    <w:rPr>
                      <w:rFonts w:ascii="標楷體" w:eastAsia="標楷體" w:hAnsi="標楷體" w:hint="eastAsia"/>
                      <w:color w:val="000000" w:themeColor="text1"/>
                    </w:rPr>
                    <w:t>20分</w:t>
                  </w:r>
                </w:p>
                <w:p w:rsidR="007A07B7" w:rsidRPr="007A07B7" w:rsidRDefault="007A07B7" w:rsidP="007A07B7">
                  <w:pPr>
                    <w:pStyle w:val="a4"/>
                    <w:numPr>
                      <w:ilvl w:val="0"/>
                      <w:numId w:val="34"/>
                    </w:numPr>
                    <w:ind w:leftChars="0"/>
                    <w:rPr>
                      <w:rFonts w:ascii="標楷體" w:eastAsia="標楷體" w:hAnsi="標楷體"/>
                      <w:color w:val="000000" w:themeColor="text1"/>
                    </w:rPr>
                  </w:pPr>
                  <w:r>
                    <w:rPr>
                      <w:rFonts w:ascii="標楷體" w:eastAsia="標楷體" w:hAnsi="標楷體" w:hint="eastAsia"/>
                      <w:color w:val="000000" w:themeColor="text1"/>
                    </w:rPr>
                    <w:t>設計錯誤或未完成0分</w:t>
                  </w:r>
                </w:p>
              </w:tc>
            </w:tr>
            <w:tr w:rsidR="00692190" w:rsidRPr="008F2CAD" w:rsidTr="00277B18">
              <w:tc>
                <w:tcPr>
                  <w:tcW w:w="430" w:type="dxa"/>
                  <w:vAlign w:val="center"/>
                </w:tcPr>
                <w:p w:rsidR="00692190" w:rsidRPr="008F2CAD" w:rsidRDefault="00692190" w:rsidP="00692190">
                  <w:pPr>
                    <w:jc w:val="center"/>
                    <w:rPr>
                      <w:rFonts w:ascii="標楷體" w:eastAsia="標楷體" w:hAnsi="標楷體"/>
                      <w:color w:val="000000" w:themeColor="text1"/>
                    </w:rPr>
                  </w:pPr>
                  <w:r w:rsidRPr="008F2CAD">
                    <w:rPr>
                      <w:rFonts w:ascii="標楷體" w:eastAsia="標楷體" w:hAnsi="標楷體" w:hint="eastAsia"/>
                      <w:color w:val="000000" w:themeColor="text1"/>
                    </w:rPr>
                    <w:t>4</w:t>
                  </w:r>
                </w:p>
              </w:tc>
              <w:tc>
                <w:tcPr>
                  <w:tcW w:w="1081" w:type="dxa"/>
                  <w:vAlign w:val="center"/>
                </w:tcPr>
                <w:p w:rsidR="00692190" w:rsidRPr="008F2CAD" w:rsidRDefault="00692190" w:rsidP="00692190">
                  <w:pPr>
                    <w:jc w:val="center"/>
                    <w:rPr>
                      <w:rFonts w:ascii="標楷體" w:eastAsia="標楷體" w:hAnsi="標楷體"/>
                      <w:color w:val="000000" w:themeColor="text1"/>
                    </w:rPr>
                  </w:pPr>
                  <w:r w:rsidRPr="008F2CAD">
                    <w:rPr>
                      <w:rFonts w:ascii="標楷體" w:eastAsia="標楷體" w:hAnsi="標楷體" w:hint="eastAsia"/>
                      <w:color w:val="000000" w:themeColor="text1"/>
                    </w:rPr>
                    <w:t>三視圖的繪製</w:t>
                  </w:r>
                </w:p>
              </w:tc>
              <w:tc>
                <w:tcPr>
                  <w:tcW w:w="1178" w:type="dxa"/>
                  <w:vAlign w:val="center"/>
                </w:tcPr>
                <w:p w:rsidR="00692190" w:rsidRPr="008F2CAD" w:rsidRDefault="00692190" w:rsidP="00692190">
                  <w:pPr>
                    <w:jc w:val="center"/>
                    <w:rPr>
                      <w:rFonts w:ascii="標楷體" w:eastAsia="標楷體" w:hAnsi="標楷體"/>
                      <w:color w:val="000000" w:themeColor="text1"/>
                    </w:rPr>
                  </w:pPr>
                  <w:r w:rsidRPr="008F2CAD">
                    <w:rPr>
                      <w:rFonts w:ascii="標楷體" w:eastAsia="標楷體" w:hAnsi="標楷體" w:hint="eastAsia"/>
                      <w:color w:val="000000" w:themeColor="text1"/>
                    </w:rPr>
                    <w:t>25</w:t>
                  </w:r>
                  <w:r w:rsidRPr="008F2CAD">
                    <w:rPr>
                      <w:rFonts w:ascii="標楷體" w:eastAsia="標楷體" w:hAnsi="標楷體" w:hint="eastAsia"/>
                    </w:rPr>
                    <w:t>分</w:t>
                  </w:r>
                </w:p>
              </w:tc>
              <w:tc>
                <w:tcPr>
                  <w:tcW w:w="2268" w:type="dxa"/>
                </w:tcPr>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能依照給定立體圖繪製出正確三視圖，或將視圖缺少線條補足正確者給予計分。</w:t>
                  </w:r>
                </w:p>
              </w:tc>
              <w:tc>
                <w:tcPr>
                  <w:tcW w:w="3118" w:type="dxa"/>
                </w:tcPr>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 xml:space="preserve">1.表現極佳 </w:t>
                  </w:r>
                  <w:r w:rsidR="008F2CAD" w:rsidRPr="008F2CAD">
                    <w:rPr>
                      <w:rFonts w:ascii="標楷體" w:eastAsia="標楷體" w:hAnsi="標楷體" w:hint="eastAsia"/>
                      <w:color w:val="000000" w:themeColor="text1"/>
                    </w:rPr>
                    <w:t xml:space="preserve">    </w:t>
                  </w:r>
                  <w:r w:rsidR="00974191">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15分</w:t>
                  </w:r>
                </w:p>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 xml:space="preserve">2.表現佳   </w:t>
                  </w:r>
                  <w:r w:rsidR="008F2CAD" w:rsidRPr="008F2CAD">
                    <w:rPr>
                      <w:rFonts w:ascii="標楷體" w:eastAsia="標楷體" w:hAnsi="標楷體" w:hint="eastAsia"/>
                      <w:color w:val="000000" w:themeColor="text1"/>
                    </w:rPr>
                    <w:t xml:space="preserve">   </w:t>
                  </w:r>
                  <w:r w:rsidR="00974191">
                    <w:rPr>
                      <w:rFonts w:ascii="標楷體" w:eastAsia="標楷體" w:hAnsi="標楷體" w:hint="eastAsia"/>
                      <w:color w:val="000000" w:themeColor="text1"/>
                    </w:rPr>
                    <w:t xml:space="preserve">   </w:t>
                  </w:r>
                  <w:r w:rsidR="008F2CAD" w:rsidRPr="008F2CAD">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11分</w:t>
                  </w:r>
                </w:p>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 xml:space="preserve">3.表現普通 </w:t>
                  </w:r>
                  <w:r w:rsidR="008F2CAD" w:rsidRPr="008F2CAD">
                    <w:rPr>
                      <w:rFonts w:ascii="標楷體" w:eastAsia="標楷體" w:hAnsi="標楷體" w:hint="eastAsia"/>
                      <w:color w:val="000000" w:themeColor="text1"/>
                    </w:rPr>
                    <w:t xml:space="preserve">    </w:t>
                  </w:r>
                  <w:r w:rsidR="00974191">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 xml:space="preserve"> 7分</w:t>
                  </w:r>
                </w:p>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 xml:space="preserve">4.表現不佳  </w:t>
                  </w:r>
                  <w:r w:rsidR="008F2CAD" w:rsidRPr="008F2CAD">
                    <w:rPr>
                      <w:rFonts w:ascii="標楷體" w:eastAsia="標楷體" w:hAnsi="標楷體" w:hint="eastAsia"/>
                      <w:color w:val="000000" w:themeColor="text1"/>
                    </w:rPr>
                    <w:t xml:space="preserve">   </w:t>
                  </w:r>
                  <w:r w:rsidR="00974191">
                    <w:rPr>
                      <w:rFonts w:ascii="標楷體" w:eastAsia="標楷體" w:hAnsi="標楷體" w:hint="eastAsia"/>
                      <w:color w:val="000000" w:themeColor="text1"/>
                    </w:rPr>
                    <w:t xml:space="preserve">   </w:t>
                  </w:r>
                  <w:r w:rsidR="008F2CAD" w:rsidRPr="008F2CAD">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3分</w:t>
                  </w:r>
                </w:p>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 xml:space="preserve">5.未繪製    </w:t>
                  </w:r>
                  <w:r w:rsidR="008F2CAD" w:rsidRPr="008F2CAD">
                    <w:rPr>
                      <w:rFonts w:ascii="標楷體" w:eastAsia="標楷體" w:hAnsi="標楷體" w:hint="eastAsia"/>
                      <w:color w:val="000000" w:themeColor="text1"/>
                    </w:rPr>
                    <w:t xml:space="preserve">    </w:t>
                  </w:r>
                  <w:r w:rsidR="00974191">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0分</w:t>
                  </w:r>
                </w:p>
              </w:tc>
            </w:tr>
            <w:tr w:rsidR="00692190" w:rsidRPr="008F2CAD" w:rsidTr="00277B18">
              <w:tc>
                <w:tcPr>
                  <w:tcW w:w="430" w:type="dxa"/>
                  <w:vAlign w:val="center"/>
                </w:tcPr>
                <w:p w:rsidR="00692190" w:rsidRPr="008F2CAD" w:rsidRDefault="00692190" w:rsidP="00692190">
                  <w:pPr>
                    <w:jc w:val="center"/>
                    <w:rPr>
                      <w:rFonts w:ascii="標楷體" w:eastAsia="標楷體" w:hAnsi="標楷體"/>
                      <w:color w:val="000000" w:themeColor="text1"/>
                    </w:rPr>
                  </w:pPr>
                  <w:r w:rsidRPr="008F2CAD">
                    <w:rPr>
                      <w:rFonts w:ascii="標楷體" w:eastAsia="標楷體" w:hAnsi="標楷體" w:hint="eastAsia"/>
                      <w:color w:val="000000" w:themeColor="text1"/>
                    </w:rPr>
                    <w:t>5</w:t>
                  </w:r>
                </w:p>
              </w:tc>
              <w:tc>
                <w:tcPr>
                  <w:tcW w:w="1081" w:type="dxa"/>
                  <w:vAlign w:val="center"/>
                </w:tcPr>
                <w:p w:rsidR="00692190" w:rsidRPr="008F2CAD" w:rsidRDefault="00692190" w:rsidP="00692190">
                  <w:pPr>
                    <w:jc w:val="center"/>
                    <w:rPr>
                      <w:rFonts w:ascii="標楷體" w:eastAsia="標楷體" w:hAnsi="標楷體"/>
                      <w:color w:val="000000" w:themeColor="text1"/>
                    </w:rPr>
                  </w:pPr>
                  <w:r w:rsidRPr="008F2CAD">
                    <w:rPr>
                      <w:rFonts w:ascii="標楷體" w:eastAsia="標楷體" w:hAnsi="標楷體" w:hint="eastAsia"/>
                      <w:color w:val="000000" w:themeColor="text1"/>
                    </w:rPr>
                    <w:t>立體圖的繪製</w:t>
                  </w:r>
                </w:p>
              </w:tc>
              <w:tc>
                <w:tcPr>
                  <w:tcW w:w="1178" w:type="dxa"/>
                  <w:vAlign w:val="center"/>
                </w:tcPr>
                <w:p w:rsidR="00692190" w:rsidRPr="008F2CAD" w:rsidRDefault="00692190" w:rsidP="00692190">
                  <w:pPr>
                    <w:jc w:val="center"/>
                    <w:rPr>
                      <w:rFonts w:ascii="標楷體" w:eastAsia="標楷體" w:hAnsi="標楷體"/>
                      <w:color w:val="000000" w:themeColor="text1"/>
                    </w:rPr>
                  </w:pPr>
                  <w:r w:rsidRPr="008F2CAD">
                    <w:rPr>
                      <w:rFonts w:ascii="標楷體" w:eastAsia="標楷體" w:hAnsi="標楷體" w:hint="eastAsia"/>
                      <w:color w:val="000000" w:themeColor="text1"/>
                    </w:rPr>
                    <w:t>25</w:t>
                  </w:r>
                  <w:r w:rsidRPr="008F2CAD">
                    <w:rPr>
                      <w:rFonts w:ascii="標楷體" w:eastAsia="標楷體" w:hAnsi="標楷體" w:hint="eastAsia"/>
                    </w:rPr>
                    <w:t>分</w:t>
                  </w:r>
                </w:p>
              </w:tc>
              <w:tc>
                <w:tcPr>
                  <w:tcW w:w="2268" w:type="dxa"/>
                  <w:vAlign w:val="center"/>
                </w:tcPr>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能依照給定三視圖繪製出正確立體圖，繪製正確立體圖者給予計分。</w:t>
                  </w:r>
                </w:p>
              </w:tc>
              <w:tc>
                <w:tcPr>
                  <w:tcW w:w="3118" w:type="dxa"/>
                </w:tcPr>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 xml:space="preserve">1.全部正確   </w:t>
                  </w:r>
                  <w:r w:rsidR="008F2CAD" w:rsidRPr="008F2CAD">
                    <w:rPr>
                      <w:rFonts w:ascii="標楷體" w:eastAsia="標楷體" w:hAnsi="標楷體" w:hint="eastAsia"/>
                      <w:color w:val="000000" w:themeColor="text1"/>
                    </w:rPr>
                    <w:t xml:space="preserve">  </w:t>
                  </w:r>
                  <w:r w:rsidR="00974191">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25分</w:t>
                  </w:r>
                </w:p>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 xml:space="preserve">2.大部分正確 </w:t>
                  </w:r>
                  <w:r w:rsidR="008F2CAD" w:rsidRPr="008F2CAD">
                    <w:rPr>
                      <w:rFonts w:ascii="標楷體" w:eastAsia="標楷體" w:hAnsi="標楷體" w:hint="eastAsia"/>
                      <w:color w:val="000000" w:themeColor="text1"/>
                    </w:rPr>
                    <w:t xml:space="preserve">  </w:t>
                  </w:r>
                  <w:r w:rsidR="00974191">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20分</w:t>
                  </w:r>
                </w:p>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 xml:space="preserve">3.部分正確   </w:t>
                  </w:r>
                  <w:r w:rsidR="008F2CAD" w:rsidRPr="008F2CAD">
                    <w:rPr>
                      <w:rFonts w:ascii="標楷體" w:eastAsia="標楷體" w:hAnsi="標楷體" w:hint="eastAsia"/>
                      <w:color w:val="000000" w:themeColor="text1"/>
                    </w:rPr>
                    <w:t xml:space="preserve">  </w:t>
                  </w:r>
                  <w:r w:rsidR="00974191">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10分</w:t>
                  </w:r>
                </w:p>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 xml:space="preserve">4.小部分正確  </w:t>
                  </w:r>
                  <w:r w:rsidR="008F2CAD" w:rsidRPr="008F2CAD">
                    <w:rPr>
                      <w:rFonts w:ascii="標楷體" w:eastAsia="標楷體" w:hAnsi="標楷體" w:hint="eastAsia"/>
                      <w:color w:val="000000" w:themeColor="text1"/>
                    </w:rPr>
                    <w:t xml:space="preserve"> </w:t>
                  </w:r>
                  <w:r w:rsidR="00974191">
                    <w:rPr>
                      <w:rFonts w:ascii="標楷體" w:eastAsia="標楷體" w:hAnsi="標楷體" w:hint="eastAsia"/>
                      <w:color w:val="000000" w:themeColor="text1"/>
                    </w:rPr>
                    <w:t xml:space="preserve">   </w:t>
                  </w:r>
                  <w:r w:rsidR="008F2CAD" w:rsidRPr="008F2CAD">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5分</w:t>
                  </w:r>
                </w:p>
                <w:p w:rsidR="00692190" w:rsidRPr="008F2CAD" w:rsidRDefault="00692190" w:rsidP="00692190">
                  <w:pPr>
                    <w:jc w:val="both"/>
                    <w:rPr>
                      <w:rFonts w:ascii="標楷體" w:eastAsia="標楷體" w:hAnsi="標楷體"/>
                      <w:color w:val="000000" w:themeColor="text1"/>
                    </w:rPr>
                  </w:pPr>
                  <w:r w:rsidRPr="008F2CAD">
                    <w:rPr>
                      <w:rFonts w:ascii="標楷體" w:eastAsia="標楷體" w:hAnsi="標楷體" w:hint="eastAsia"/>
                      <w:color w:val="000000" w:themeColor="text1"/>
                    </w:rPr>
                    <w:t xml:space="preserve">5.未繪製     </w:t>
                  </w:r>
                  <w:r w:rsidR="008F2CAD" w:rsidRPr="008F2CAD">
                    <w:rPr>
                      <w:rFonts w:ascii="標楷體" w:eastAsia="標楷體" w:hAnsi="標楷體" w:hint="eastAsia"/>
                      <w:color w:val="000000" w:themeColor="text1"/>
                    </w:rPr>
                    <w:t xml:space="preserve">  </w:t>
                  </w:r>
                  <w:r w:rsidR="00974191">
                    <w:rPr>
                      <w:rFonts w:ascii="標楷體" w:eastAsia="標楷體" w:hAnsi="標楷體" w:hint="eastAsia"/>
                      <w:color w:val="000000" w:themeColor="text1"/>
                    </w:rPr>
                    <w:t xml:space="preserve">   </w:t>
                  </w:r>
                  <w:r w:rsidRPr="008F2CAD">
                    <w:rPr>
                      <w:rFonts w:ascii="標楷體" w:eastAsia="標楷體" w:hAnsi="標楷體" w:hint="eastAsia"/>
                      <w:color w:val="000000" w:themeColor="text1"/>
                    </w:rPr>
                    <w:t xml:space="preserve"> 0分</w:t>
                  </w:r>
                </w:p>
              </w:tc>
            </w:tr>
          </w:tbl>
          <w:p w:rsidR="00C279B2" w:rsidRDefault="00C279B2" w:rsidP="002F126D"/>
        </w:tc>
      </w:tr>
      <w:tr w:rsidR="00B43638" w:rsidTr="00974191">
        <w:trPr>
          <w:trHeight w:val="1888"/>
        </w:trPr>
        <w:tc>
          <w:tcPr>
            <w:tcW w:w="1815" w:type="dxa"/>
            <w:vAlign w:val="center"/>
          </w:tcPr>
          <w:p w:rsidR="008C35BD" w:rsidRDefault="008C35BD" w:rsidP="007D4DA1">
            <w:pPr>
              <w:jc w:val="center"/>
            </w:pPr>
            <w:r>
              <w:rPr>
                <w:rFonts w:hint="eastAsia"/>
              </w:rPr>
              <w:t>術科測驗評分標準</w:t>
            </w:r>
          </w:p>
        </w:tc>
        <w:tc>
          <w:tcPr>
            <w:tcW w:w="8294" w:type="dxa"/>
            <w:gridSpan w:val="3"/>
          </w:tcPr>
          <w:tbl>
            <w:tblPr>
              <w:tblStyle w:val="a3"/>
              <w:tblpPr w:leftFromText="180" w:rightFromText="180" w:vertAnchor="text" w:horzAnchor="margin" w:tblpY="-92"/>
              <w:tblOverlap w:val="never"/>
              <w:tblW w:w="0" w:type="auto"/>
              <w:tblLayout w:type="fixed"/>
              <w:tblLook w:val="04A0" w:firstRow="1" w:lastRow="0" w:firstColumn="1" w:lastColumn="0" w:noHBand="0" w:noVBand="1"/>
            </w:tblPr>
            <w:tblGrid>
              <w:gridCol w:w="631"/>
              <w:gridCol w:w="4494"/>
              <w:gridCol w:w="2604"/>
            </w:tblGrid>
            <w:tr w:rsidR="00BC006D" w:rsidRPr="008F2CAD" w:rsidTr="00974191">
              <w:tc>
                <w:tcPr>
                  <w:tcW w:w="5125" w:type="dxa"/>
                  <w:gridSpan w:val="2"/>
                </w:tcPr>
                <w:p w:rsidR="00BC006D" w:rsidRPr="008F2CAD" w:rsidRDefault="00BC006D" w:rsidP="00BC006D">
                  <w:pPr>
                    <w:jc w:val="center"/>
                    <w:rPr>
                      <w:rFonts w:ascii="標楷體" w:eastAsia="標楷體" w:hAnsi="標楷體"/>
                    </w:rPr>
                  </w:pPr>
                  <w:r w:rsidRPr="008F2CAD">
                    <w:rPr>
                      <w:rFonts w:ascii="標楷體" w:eastAsia="標楷體" w:hAnsi="標楷體" w:hint="eastAsia"/>
                    </w:rPr>
                    <w:t>評分項目</w:t>
                  </w:r>
                </w:p>
              </w:tc>
              <w:tc>
                <w:tcPr>
                  <w:tcW w:w="2604" w:type="dxa"/>
                </w:tcPr>
                <w:p w:rsidR="00BC006D" w:rsidRPr="008F2CAD" w:rsidRDefault="00F16000" w:rsidP="00FB68DC">
                  <w:pPr>
                    <w:jc w:val="center"/>
                    <w:rPr>
                      <w:rFonts w:ascii="標楷體" w:eastAsia="標楷體" w:hAnsi="標楷體"/>
                    </w:rPr>
                  </w:pPr>
                  <w:r w:rsidRPr="008F2CAD">
                    <w:rPr>
                      <w:rFonts w:ascii="標楷體" w:eastAsia="標楷體" w:hAnsi="標楷體" w:hint="eastAsia"/>
                    </w:rPr>
                    <w:t>評分標準</w:t>
                  </w:r>
                </w:p>
              </w:tc>
            </w:tr>
            <w:tr w:rsidR="00C24C45" w:rsidRPr="008F2CAD" w:rsidTr="00974191">
              <w:tc>
                <w:tcPr>
                  <w:tcW w:w="631" w:type="dxa"/>
                  <w:vAlign w:val="center"/>
                </w:tcPr>
                <w:p w:rsidR="00C24C45" w:rsidRPr="008F2CAD" w:rsidRDefault="00C24C45" w:rsidP="00C24C45">
                  <w:pPr>
                    <w:jc w:val="center"/>
                    <w:rPr>
                      <w:rFonts w:ascii="標楷體" w:eastAsia="標楷體" w:hAnsi="標楷體"/>
                      <w:color w:val="000000" w:themeColor="text1"/>
                    </w:rPr>
                  </w:pPr>
                  <w:r w:rsidRPr="008F2CAD">
                    <w:rPr>
                      <w:rFonts w:ascii="標楷體" w:eastAsia="標楷體" w:hAnsi="標楷體" w:hint="eastAsia"/>
                      <w:color w:val="000000" w:themeColor="text1"/>
                    </w:rPr>
                    <w:t>1</w:t>
                  </w:r>
                </w:p>
              </w:tc>
              <w:tc>
                <w:tcPr>
                  <w:tcW w:w="4494" w:type="dxa"/>
                </w:tcPr>
                <w:p w:rsidR="00C24C45" w:rsidRPr="008F2CAD" w:rsidRDefault="00277B18" w:rsidP="00C24C45">
                  <w:pPr>
                    <w:jc w:val="center"/>
                    <w:rPr>
                      <w:rFonts w:ascii="標楷體" w:eastAsia="標楷體" w:hAnsi="標楷體"/>
                      <w:color w:val="000000" w:themeColor="text1"/>
                    </w:rPr>
                  </w:pPr>
                  <w:r w:rsidRPr="008F2CAD">
                    <w:rPr>
                      <w:rFonts w:ascii="標楷體" w:eastAsia="標楷體" w:hAnsi="標楷體" w:hint="eastAsia"/>
                      <w:color w:val="000000" w:themeColor="text1"/>
                    </w:rPr>
                    <w:t>量具</w:t>
                  </w:r>
                  <w:r w:rsidRPr="00B43638">
                    <w:rPr>
                      <w:rFonts w:ascii="標楷體" w:eastAsia="標楷體" w:hAnsi="標楷體" w:hint="eastAsia"/>
                      <w:szCs w:val="24"/>
                    </w:rPr>
                    <w:t>使用</w:t>
                  </w:r>
                  <w:r>
                    <w:rPr>
                      <w:rFonts w:ascii="標楷體" w:eastAsia="標楷體" w:hAnsi="標楷體" w:hint="eastAsia"/>
                      <w:szCs w:val="24"/>
                    </w:rPr>
                    <w:t>與</w:t>
                  </w:r>
                  <w:r w:rsidRPr="00B43638">
                    <w:rPr>
                      <w:rFonts w:ascii="標楷體" w:eastAsia="標楷體" w:hAnsi="標楷體" w:hint="eastAsia"/>
                      <w:szCs w:val="24"/>
                    </w:rPr>
                    <w:t>判讀</w:t>
                  </w:r>
                </w:p>
              </w:tc>
              <w:tc>
                <w:tcPr>
                  <w:tcW w:w="2604" w:type="dxa"/>
                </w:tcPr>
                <w:p w:rsidR="00C24C45" w:rsidRPr="008F2CAD" w:rsidRDefault="00C24C45" w:rsidP="00C24C45">
                  <w:pPr>
                    <w:jc w:val="center"/>
                    <w:rPr>
                      <w:rFonts w:ascii="標楷體" w:eastAsia="標楷體" w:hAnsi="標楷體"/>
                      <w:color w:val="000000" w:themeColor="text1"/>
                    </w:rPr>
                  </w:pPr>
                  <w:r w:rsidRPr="008F2CAD">
                    <w:rPr>
                      <w:rFonts w:ascii="標楷體" w:eastAsia="標楷體" w:hAnsi="標楷體" w:hint="eastAsia"/>
                      <w:color w:val="000000" w:themeColor="text1"/>
                    </w:rPr>
                    <w:t>10分</w:t>
                  </w:r>
                </w:p>
              </w:tc>
            </w:tr>
            <w:tr w:rsidR="00C24C45" w:rsidRPr="008F2CAD" w:rsidTr="00974191">
              <w:tc>
                <w:tcPr>
                  <w:tcW w:w="631" w:type="dxa"/>
                  <w:vAlign w:val="center"/>
                </w:tcPr>
                <w:p w:rsidR="00C24C45" w:rsidRPr="008F2CAD" w:rsidRDefault="00C24C45" w:rsidP="00C24C45">
                  <w:pPr>
                    <w:jc w:val="center"/>
                    <w:rPr>
                      <w:rFonts w:ascii="標楷體" w:eastAsia="標楷體" w:hAnsi="標楷體"/>
                      <w:color w:val="000000" w:themeColor="text1"/>
                    </w:rPr>
                  </w:pPr>
                  <w:r w:rsidRPr="008F2CAD">
                    <w:rPr>
                      <w:rFonts w:ascii="標楷體" w:eastAsia="標楷體" w:hAnsi="標楷體" w:hint="eastAsia"/>
                      <w:color w:val="000000" w:themeColor="text1"/>
                    </w:rPr>
                    <w:t>2</w:t>
                  </w:r>
                </w:p>
              </w:tc>
              <w:tc>
                <w:tcPr>
                  <w:tcW w:w="4494" w:type="dxa"/>
                </w:tcPr>
                <w:p w:rsidR="00C24C45" w:rsidRPr="008F2CAD" w:rsidRDefault="004F4463" w:rsidP="00C24C45">
                  <w:pPr>
                    <w:jc w:val="center"/>
                    <w:rPr>
                      <w:rFonts w:ascii="標楷體" w:eastAsia="標楷體" w:hAnsi="標楷體"/>
                      <w:color w:val="000000" w:themeColor="text1"/>
                    </w:rPr>
                  </w:pPr>
                  <w:r>
                    <w:rPr>
                      <w:rFonts w:ascii="標楷體" w:eastAsia="標楷體" w:hAnsi="標楷體" w:hint="eastAsia"/>
                      <w:color w:val="000000" w:themeColor="text1"/>
                    </w:rPr>
                    <w:t>單輪系轉速與轉向判定</w:t>
                  </w:r>
                </w:p>
              </w:tc>
              <w:tc>
                <w:tcPr>
                  <w:tcW w:w="2604" w:type="dxa"/>
                </w:tcPr>
                <w:p w:rsidR="00C24C45" w:rsidRPr="008F2CAD" w:rsidRDefault="00C24C45" w:rsidP="00C24C45">
                  <w:pPr>
                    <w:jc w:val="center"/>
                    <w:rPr>
                      <w:rFonts w:ascii="標楷體" w:eastAsia="標楷體" w:hAnsi="標楷體"/>
                      <w:color w:val="000000" w:themeColor="text1"/>
                    </w:rPr>
                  </w:pPr>
                  <w:r w:rsidRPr="008F2CAD">
                    <w:rPr>
                      <w:rFonts w:ascii="標楷體" w:eastAsia="標楷體" w:hAnsi="標楷體" w:hint="eastAsia"/>
                      <w:color w:val="000000" w:themeColor="text1"/>
                    </w:rPr>
                    <w:t>20分</w:t>
                  </w:r>
                </w:p>
              </w:tc>
            </w:tr>
            <w:tr w:rsidR="00C24C45" w:rsidRPr="008F2CAD" w:rsidTr="00974191">
              <w:tc>
                <w:tcPr>
                  <w:tcW w:w="631" w:type="dxa"/>
                  <w:vAlign w:val="center"/>
                </w:tcPr>
                <w:p w:rsidR="00C24C45" w:rsidRPr="008F2CAD" w:rsidRDefault="00C24C45" w:rsidP="00C24C45">
                  <w:pPr>
                    <w:jc w:val="center"/>
                    <w:rPr>
                      <w:rFonts w:ascii="標楷體" w:eastAsia="標楷體" w:hAnsi="標楷體"/>
                      <w:color w:val="000000" w:themeColor="text1"/>
                    </w:rPr>
                  </w:pPr>
                  <w:r w:rsidRPr="008F2CAD">
                    <w:rPr>
                      <w:rFonts w:ascii="標楷體" w:eastAsia="標楷體" w:hAnsi="標楷體" w:hint="eastAsia"/>
                      <w:color w:val="000000" w:themeColor="text1"/>
                    </w:rPr>
                    <w:t>3</w:t>
                  </w:r>
                </w:p>
              </w:tc>
              <w:tc>
                <w:tcPr>
                  <w:tcW w:w="4494" w:type="dxa"/>
                </w:tcPr>
                <w:p w:rsidR="00C24C45" w:rsidRPr="008F2CAD" w:rsidRDefault="00C24C45" w:rsidP="00C24C45">
                  <w:pPr>
                    <w:jc w:val="center"/>
                    <w:rPr>
                      <w:rFonts w:ascii="標楷體" w:eastAsia="標楷體" w:hAnsi="標楷體"/>
                      <w:color w:val="000000" w:themeColor="text1"/>
                    </w:rPr>
                  </w:pPr>
                  <w:r w:rsidRPr="008F2CAD">
                    <w:rPr>
                      <w:rFonts w:ascii="標楷體" w:eastAsia="標楷體" w:hAnsi="標楷體" w:hint="eastAsia"/>
                      <w:color w:val="000000" w:themeColor="text1"/>
                    </w:rPr>
                    <w:t>齒輪傳動設計</w:t>
                  </w:r>
                </w:p>
              </w:tc>
              <w:tc>
                <w:tcPr>
                  <w:tcW w:w="2604" w:type="dxa"/>
                </w:tcPr>
                <w:p w:rsidR="00C24C45" w:rsidRPr="008F2CAD" w:rsidRDefault="00C24C45" w:rsidP="00C24C45">
                  <w:pPr>
                    <w:jc w:val="center"/>
                    <w:rPr>
                      <w:rFonts w:ascii="標楷體" w:eastAsia="標楷體" w:hAnsi="標楷體"/>
                      <w:color w:val="000000" w:themeColor="text1"/>
                    </w:rPr>
                  </w:pPr>
                  <w:r w:rsidRPr="008F2CAD">
                    <w:rPr>
                      <w:rFonts w:ascii="標楷體" w:eastAsia="標楷體" w:hAnsi="標楷體" w:hint="eastAsia"/>
                      <w:color w:val="000000" w:themeColor="text1"/>
                    </w:rPr>
                    <w:t>20分</w:t>
                  </w:r>
                </w:p>
              </w:tc>
            </w:tr>
            <w:tr w:rsidR="00C24C45" w:rsidRPr="008F2CAD" w:rsidTr="00974191">
              <w:tc>
                <w:tcPr>
                  <w:tcW w:w="631" w:type="dxa"/>
                  <w:vAlign w:val="center"/>
                </w:tcPr>
                <w:p w:rsidR="00C24C45" w:rsidRPr="008F2CAD" w:rsidRDefault="00C24C45" w:rsidP="00C24C45">
                  <w:pPr>
                    <w:jc w:val="center"/>
                    <w:rPr>
                      <w:rFonts w:ascii="標楷體" w:eastAsia="標楷體" w:hAnsi="標楷體"/>
                      <w:color w:val="000000" w:themeColor="text1"/>
                    </w:rPr>
                  </w:pPr>
                  <w:r w:rsidRPr="008F2CAD">
                    <w:rPr>
                      <w:rFonts w:ascii="標楷體" w:eastAsia="標楷體" w:hAnsi="標楷體" w:hint="eastAsia"/>
                      <w:color w:val="000000" w:themeColor="text1"/>
                    </w:rPr>
                    <w:t>4</w:t>
                  </w:r>
                </w:p>
              </w:tc>
              <w:tc>
                <w:tcPr>
                  <w:tcW w:w="4494" w:type="dxa"/>
                </w:tcPr>
                <w:p w:rsidR="00C24C45" w:rsidRPr="008F2CAD" w:rsidRDefault="00C24C45" w:rsidP="00C24C45">
                  <w:pPr>
                    <w:jc w:val="center"/>
                    <w:rPr>
                      <w:rFonts w:ascii="標楷體" w:eastAsia="標楷體" w:hAnsi="標楷體"/>
                      <w:color w:val="000000" w:themeColor="text1"/>
                    </w:rPr>
                  </w:pPr>
                  <w:r w:rsidRPr="008F2CAD">
                    <w:rPr>
                      <w:rFonts w:ascii="標楷體" w:eastAsia="標楷體" w:hAnsi="標楷體" w:hint="eastAsia"/>
                      <w:color w:val="000000" w:themeColor="text1"/>
                    </w:rPr>
                    <w:t>三視圖的繪製</w:t>
                  </w:r>
                </w:p>
              </w:tc>
              <w:tc>
                <w:tcPr>
                  <w:tcW w:w="2604" w:type="dxa"/>
                </w:tcPr>
                <w:p w:rsidR="00C24C45" w:rsidRPr="008F2CAD" w:rsidRDefault="00C24C45" w:rsidP="00C24C45">
                  <w:pPr>
                    <w:jc w:val="center"/>
                    <w:rPr>
                      <w:rFonts w:ascii="標楷體" w:eastAsia="標楷體" w:hAnsi="標楷體"/>
                      <w:color w:val="000000" w:themeColor="text1"/>
                    </w:rPr>
                  </w:pPr>
                  <w:r w:rsidRPr="008F2CAD">
                    <w:rPr>
                      <w:rFonts w:ascii="標楷體" w:eastAsia="標楷體" w:hAnsi="標楷體" w:hint="eastAsia"/>
                      <w:color w:val="000000" w:themeColor="text1"/>
                    </w:rPr>
                    <w:t>25分</w:t>
                  </w:r>
                </w:p>
              </w:tc>
            </w:tr>
            <w:tr w:rsidR="00BC006D" w:rsidRPr="008F2CAD" w:rsidTr="00974191">
              <w:trPr>
                <w:trHeight w:val="390"/>
              </w:trPr>
              <w:tc>
                <w:tcPr>
                  <w:tcW w:w="631" w:type="dxa"/>
                  <w:vAlign w:val="center"/>
                </w:tcPr>
                <w:p w:rsidR="00BC006D" w:rsidRPr="008F2CAD" w:rsidRDefault="00C24C45" w:rsidP="00BC006D">
                  <w:pPr>
                    <w:jc w:val="center"/>
                    <w:rPr>
                      <w:rFonts w:ascii="標楷體" w:eastAsia="標楷體" w:hAnsi="標楷體"/>
                      <w:color w:val="000000" w:themeColor="text1"/>
                    </w:rPr>
                  </w:pPr>
                  <w:r w:rsidRPr="008F2CAD">
                    <w:rPr>
                      <w:rFonts w:ascii="標楷體" w:eastAsia="標楷體" w:hAnsi="標楷體" w:hint="eastAsia"/>
                      <w:color w:val="000000" w:themeColor="text1"/>
                    </w:rPr>
                    <w:t>5</w:t>
                  </w:r>
                </w:p>
              </w:tc>
              <w:tc>
                <w:tcPr>
                  <w:tcW w:w="4494" w:type="dxa"/>
                  <w:vAlign w:val="center"/>
                </w:tcPr>
                <w:p w:rsidR="00BC006D" w:rsidRPr="008F2CAD" w:rsidRDefault="00BC006D" w:rsidP="00BC006D">
                  <w:pPr>
                    <w:rPr>
                      <w:rFonts w:ascii="標楷體" w:eastAsia="標楷體" w:hAnsi="標楷體"/>
                      <w:color w:val="000000" w:themeColor="text1"/>
                    </w:rPr>
                  </w:pPr>
                  <w:r w:rsidRPr="008F2CAD">
                    <w:rPr>
                      <w:rFonts w:ascii="標楷體" w:eastAsia="標楷體" w:hAnsi="標楷體" w:hint="eastAsia"/>
                      <w:color w:val="000000" w:themeColor="text1"/>
                    </w:rPr>
                    <w:t xml:space="preserve">            立體圖的繪製</w:t>
                  </w:r>
                </w:p>
              </w:tc>
              <w:tc>
                <w:tcPr>
                  <w:tcW w:w="2604" w:type="dxa"/>
                  <w:vAlign w:val="center"/>
                </w:tcPr>
                <w:p w:rsidR="00BC006D" w:rsidRPr="008F2CAD" w:rsidRDefault="00BC006D" w:rsidP="00BC006D">
                  <w:pPr>
                    <w:jc w:val="center"/>
                    <w:rPr>
                      <w:rFonts w:ascii="標楷體" w:eastAsia="標楷體" w:hAnsi="標楷體"/>
                      <w:color w:val="000000" w:themeColor="text1"/>
                    </w:rPr>
                  </w:pPr>
                  <w:r w:rsidRPr="008F2CAD">
                    <w:rPr>
                      <w:rFonts w:ascii="標楷體" w:eastAsia="標楷體" w:hAnsi="標楷體" w:hint="eastAsia"/>
                      <w:color w:val="000000" w:themeColor="text1"/>
                    </w:rPr>
                    <w:t>25</w:t>
                  </w:r>
                  <w:r w:rsidR="00FB68DC" w:rsidRPr="008F2CAD">
                    <w:rPr>
                      <w:rFonts w:ascii="標楷體" w:eastAsia="標楷體" w:hAnsi="標楷體" w:hint="eastAsia"/>
                      <w:color w:val="000000" w:themeColor="text1"/>
                    </w:rPr>
                    <w:t>分</w:t>
                  </w:r>
                </w:p>
              </w:tc>
            </w:tr>
            <w:tr w:rsidR="00BC006D" w:rsidRPr="008F2CAD" w:rsidTr="00974191">
              <w:tc>
                <w:tcPr>
                  <w:tcW w:w="5125" w:type="dxa"/>
                  <w:gridSpan w:val="2"/>
                </w:tcPr>
                <w:p w:rsidR="00BC006D" w:rsidRPr="008F2CAD" w:rsidRDefault="00BC006D" w:rsidP="00BC006D">
                  <w:pPr>
                    <w:jc w:val="center"/>
                    <w:rPr>
                      <w:rFonts w:ascii="標楷體" w:eastAsia="標楷體" w:hAnsi="標楷體"/>
                      <w:color w:val="000000" w:themeColor="text1"/>
                    </w:rPr>
                  </w:pPr>
                  <w:r w:rsidRPr="008F2CAD">
                    <w:rPr>
                      <w:rFonts w:ascii="標楷體" w:eastAsia="標楷體" w:hAnsi="標楷體" w:hint="eastAsia"/>
                      <w:color w:val="000000" w:themeColor="text1"/>
                    </w:rPr>
                    <w:t>合計</w:t>
                  </w:r>
                </w:p>
              </w:tc>
              <w:tc>
                <w:tcPr>
                  <w:tcW w:w="2604" w:type="dxa"/>
                </w:tcPr>
                <w:p w:rsidR="00BC006D" w:rsidRPr="008F2CAD" w:rsidRDefault="00BC006D" w:rsidP="00BC006D">
                  <w:pPr>
                    <w:jc w:val="center"/>
                    <w:rPr>
                      <w:rFonts w:ascii="標楷體" w:eastAsia="標楷體" w:hAnsi="標楷體"/>
                      <w:color w:val="000000" w:themeColor="text1"/>
                    </w:rPr>
                  </w:pPr>
                  <w:r w:rsidRPr="008F2CAD">
                    <w:rPr>
                      <w:rFonts w:ascii="標楷體" w:eastAsia="標楷體" w:hAnsi="標楷體" w:hint="eastAsia"/>
                      <w:color w:val="000000" w:themeColor="text1"/>
                    </w:rPr>
                    <w:t>100</w:t>
                  </w:r>
                  <w:r w:rsidR="00FB68DC" w:rsidRPr="008F2CAD">
                    <w:rPr>
                      <w:rFonts w:ascii="標楷體" w:eastAsia="標楷體" w:hAnsi="標楷體" w:hint="eastAsia"/>
                      <w:color w:val="000000" w:themeColor="text1"/>
                    </w:rPr>
                    <w:t>分</w:t>
                  </w:r>
                </w:p>
              </w:tc>
            </w:tr>
          </w:tbl>
          <w:p w:rsidR="008C35BD" w:rsidRPr="00EA1531" w:rsidRDefault="008C35BD" w:rsidP="008C35BD">
            <w:pPr>
              <w:rPr>
                <w:rFonts w:ascii="標楷體" w:eastAsia="標楷體" w:hAnsi="標楷體"/>
              </w:rPr>
            </w:pPr>
          </w:p>
        </w:tc>
      </w:tr>
    </w:tbl>
    <w:p w:rsidR="008F3E5C" w:rsidRDefault="008F3E5C" w:rsidP="008F3E5C">
      <w:pPr>
        <w:widowControl/>
      </w:pPr>
      <w:bookmarkStart w:id="0" w:name="_GoBack"/>
      <w:bookmarkEnd w:id="0"/>
    </w:p>
    <w:sectPr w:rsidR="008F3E5C" w:rsidSect="00871750">
      <w:footerReference w:type="default" r:id="rId1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51F" w:rsidRDefault="00FD051F" w:rsidP="00904116">
      <w:r>
        <w:separator/>
      </w:r>
    </w:p>
  </w:endnote>
  <w:endnote w:type="continuationSeparator" w:id="0">
    <w:p w:rsidR="00FD051F" w:rsidRDefault="00FD051F" w:rsidP="00904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319144"/>
      <w:docPartObj>
        <w:docPartGallery w:val="Page Numbers (Bottom of Page)"/>
        <w:docPartUnique/>
      </w:docPartObj>
    </w:sdtPr>
    <w:sdtEndPr/>
    <w:sdtContent>
      <w:p w:rsidR="00405C61" w:rsidRDefault="00405C61">
        <w:pPr>
          <w:pStyle w:val="aa"/>
          <w:jc w:val="center"/>
        </w:pPr>
        <w:r>
          <w:fldChar w:fldCharType="begin"/>
        </w:r>
        <w:r>
          <w:instrText>PAGE   \* MERGEFORMAT</w:instrText>
        </w:r>
        <w:r>
          <w:fldChar w:fldCharType="separate"/>
        </w:r>
        <w:r w:rsidR="002579DF" w:rsidRPr="002579DF">
          <w:rPr>
            <w:noProof/>
            <w:lang w:val="zh-TW"/>
          </w:rPr>
          <w:t>1</w:t>
        </w:r>
        <w:r>
          <w:fldChar w:fldCharType="end"/>
        </w:r>
      </w:p>
    </w:sdtContent>
  </w:sdt>
  <w:p w:rsidR="00405C61" w:rsidRDefault="00405C6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51F" w:rsidRDefault="00FD051F" w:rsidP="00904116">
      <w:r>
        <w:separator/>
      </w:r>
    </w:p>
  </w:footnote>
  <w:footnote w:type="continuationSeparator" w:id="0">
    <w:p w:rsidR="00FD051F" w:rsidRDefault="00FD051F" w:rsidP="009041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68EF"/>
    <w:multiLevelType w:val="hybridMultilevel"/>
    <w:tmpl w:val="8EE692FC"/>
    <w:lvl w:ilvl="0" w:tplc="21B4695C">
      <w:start w:val="1"/>
      <w:numFmt w:val="decimal"/>
      <w:lvlText w:val="(%1)"/>
      <w:lvlJc w:val="left"/>
      <w:pPr>
        <w:ind w:left="480" w:hanging="480"/>
      </w:pPr>
      <w:rPr>
        <w:rFonts w:hint="default"/>
      </w:rPr>
    </w:lvl>
    <w:lvl w:ilvl="1" w:tplc="21B4695C">
      <w:start w:val="1"/>
      <w:numFmt w:val="decimal"/>
      <w:lvlText w:val="(%2)"/>
      <w:lvlJc w:val="left"/>
      <w:pPr>
        <w:ind w:left="960" w:hanging="480"/>
      </w:pPr>
      <w:rPr>
        <w:rFonts w:hint="default"/>
      </w:rPr>
    </w:lvl>
    <w:lvl w:ilvl="2" w:tplc="BB80BE1C">
      <w:start w:val="1"/>
      <w:numFmt w:val="taiwaneseCountingThousand"/>
      <w:lvlText w:val="(%3)"/>
      <w:lvlJc w:val="left"/>
      <w:pPr>
        <w:ind w:left="1350" w:hanging="390"/>
      </w:pPr>
      <w:rPr>
        <w:rFonts w:hint="default"/>
      </w:rPr>
    </w:lvl>
    <w:lvl w:ilvl="3" w:tplc="7960EAA6">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595BE1"/>
    <w:multiLevelType w:val="hybridMultilevel"/>
    <w:tmpl w:val="2AB4827C"/>
    <w:lvl w:ilvl="0" w:tplc="364452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E0F0FEB"/>
    <w:multiLevelType w:val="multilevel"/>
    <w:tmpl w:val="BDFE5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764828"/>
    <w:multiLevelType w:val="hybridMultilevel"/>
    <w:tmpl w:val="C35E94C8"/>
    <w:lvl w:ilvl="0" w:tplc="46A6C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D56A52"/>
    <w:multiLevelType w:val="hybridMultilevel"/>
    <w:tmpl w:val="DCF8D194"/>
    <w:lvl w:ilvl="0" w:tplc="DF4E3C68">
      <w:start w:val="1"/>
      <w:numFmt w:val="decimal"/>
      <w:lvlText w:val="%1."/>
      <w:lvlJc w:val="left"/>
      <w:pPr>
        <w:ind w:left="360" w:hanging="360"/>
      </w:pPr>
      <w:rPr>
        <w:rFonts w:asciiTheme="minorHAnsi" w:eastAsiaTheme="minorEastAsia" w:hAnsiTheme="minorHAnsi"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48F5E9E"/>
    <w:multiLevelType w:val="hybridMultilevel"/>
    <w:tmpl w:val="25A2268C"/>
    <w:lvl w:ilvl="0" w:tplc="0409001B">
      <w:start w:val="1"/>
      <w:numFmt w:val="lowerRoman"/>
      <w:lvlText w:val="%1."/>
      <w:lvlJc w:val="righ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A8812D3"/>
    <w:multiLevelType w:val="hybridMultilevel"/>
    <w:tmpl w:val="76702204"/>
    <w:lvl w:ilvl="0" w:tplc="A1BC19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8D39A0"/>
    <w:multiLevelType w:val="hybridMultilevel"/>
    <w:tmpl w:val="DD3CC384"/>
    <w:lvl w:ilvl="0" w:tplc="12B6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B8E4510"/>
    <w:multiLevelType w:val="hybridMultilevel"/>
    <w:tmpl w:val="BE3EED32"/>
    <w:lvl w:ilvl="0" w:tplc="882A181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24951158"/>
    <w:multiLevelType w:val="hybridMultilevel"/>
    <w:tmpl w:val="014C3B08"/>
    <w:lvl w:ilvl="0" w:tplc="781097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55C6D51"/>
    <w:multiLevelType w:val="hybridMultilevel"/>
    <w:tmpl w:val="66D69706"/>
    <w:lvl w:ilvl="0" w:tplc="04090011">
      <w:start w:val="1"/>
      <w:numFmt w:val="upperLetter"/>
      <w:lvlText w:val="%1."/>
      <w:lvlJc w:val="left"/>
      <w:pPr>
        <w:ind w:left="480" w:hanging="480"/>
      </w:pPr>
    </w:lvl>
    <w:lvl w:ilvl="1" w:tplc="5CFC89C8">
      <w:start w:val="1"/>
      <w:numFmt w:val="decimal"/>
      <w:lvlText w:val="%2."/>
      <w:lvlJc w:val="left"/>
      <w:pPr>
        <w:ind w:left="840" w:hanging="360"/>
      </w:pPr>
      <w:rPr>
        <w:rFonts w:hint="default"/>
      </w:r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764B84"/>
    <w:multiLevelType w:val="hybridMultilevel"/>
    <w:tmpl w:val="FE34DBF0"/>
    <w:lvl w:ilvl="0" w:tplc="A4C4A39A">
      <w:start w:val="1"/>
      <w:numFmt w:val="decimal"/>
      <w:lvlText w:val="%1、"/>
      <w:lvlJc w:val="left"/>
      <w:pPr>
        <w:ind w:left="390" w:hanging="39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nsid w:val="259612A6"/>
    <w:multiLevelType w:val="hybridMultilevel"/>
    <w:tmpl w:val="1A208D0A"/>
    <w:lvl w:ilvl="0" w:tplc="53FA1D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F3305B1"/>
    <w:multiLevelType w:val="hybridMultilevel"/>
    <w:tmpl w:val="72D0F1CC"/>
    <w:lvl w:ilvl="0" w:tplc="21B4695C">
      <w:start w:val="1"/>
      <w:numFmt w:val="decimal"/>
      <w:lvlText w:val="(%1)"/>
      <w:lvlJc w:val="left"/>
      <w:pPr>
        <w:ind w:left="744" w:hanging="384"/>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nsid w:val="30684D89"/>
    <w:multiLevelType w:val="hybridMultilevel"/>
    <w:tmpl w:val="1994C62C"/>
    <w:lvl w:ilvl="0" w:tplc="0FDCC8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2A4023C"/>
    <w:multiLevelType w:val="hybridMultilevel"/>
    <w:tmpl w:val="BDCA9474"/>
    <w:lvl w:ilvl="0" w:tplc="1EDA05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4380AE7"/>
    <w:multiLevelType w:val="hybridMultilevel"/>
    <w:tmpl w:val="3B1AC182"/>
    <w:lvl w:ilvl="0" w:tplc="A20E9AA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nsid w:val="34C824B8"/>
    <w:multiLevelType w:val="hybridMultilevel"/>
    <w:tmpl w:val="8ABCF1C2"/>
    <w:lvl w:ilvl="0" w:tplc="E50476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65816DD"/>
    <w:multiLevelType w:val="hybridMultilevel"/>
    <w:tmpl w:val="51686CC2"/>
    <w:lvl w:ilvl="0" w:tplc="7A0C8D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A1D2FEC"/>
    <w:multiLevelType w:val="hybridMultilevel"/>
    <w:tmpl w:val="1F9C23C8"/>
    <w:lvl w:ilvl="0" w:tplc="8A92A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DB17B4D"/>
    <w:multiLevelType w:val="hybridMultilevel"/>
    <w:tmpl w:val="4080D164"/>
    <w:lvl w:ilvl="0" w:tplc="0409001B">
      <w:start w:val="1"/>
      <w:numFmt w:val="lowerRoman"/>
      <w:lvlText w:val="%1."/>
      <w:lvlJc w:val="right"/>
      <w:pPr>
        <w:ind w:left="480" w:hanging="480"/>
      </w:pPr>
    </w:lvl>
    <w:lvl w:ilvl="1" w:tplc="0409001B">
      <w:start w:val="1"/>
      <w:numFmt w:val="lowerRoman"/>
      <w:lvlText w:val="%2."/>
      <w:lvlJc w:val="righ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35C69FB"/>
    <w:multiLevelType w:val="hybridMultilevel"/>
    <w:tmpl w:val="19BA48F4"/>
    <w:lvl w:ilvl="0" w:tplc="8F38CD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5A209BA"/>
    <w:multiLevelType w:val="hybridMultilevel"/>
    <w:tmpl w:val="9BBAC322"/>
    <w:lvl w:ilvl="0" w:tplc="4094F2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C0B7F5D"/>
    <w:multiLevelType w:val="hybridMultilevel"/>
    <w:tmpl w:val="63C63D16"/>
    <w:lvl w:ilvl="0" w:tplc="FDDA4B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C440A5D"/>
    <w:multiLevelType w:val="hybridMultilevel"/>
    <w:tmpl w:val="ACA6EAC0"/>
    <w:lvl w:ilvl="0" w:tplc="D4A6A5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2CE79BF"/>
    <w:multiLevelType w:val="hybridMultilevel"/>
    <w:tmpl w:val="5D1C4D70"/>
    <w:lvl w:ilvl="0" w:tplc="1DDCDF0C">
      <w:start w:val="1"/>
      <w:numFmt w:val="taiwaneseCountingThousand"/>
      <w:lvlText w:val="(%1)"/>
      <w:lvlJc w:val="left"/>
      <w:pPr>
        <w:ind w:left="870" w:hanging="51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nsid w:val="54551981"/>
    <w:multiLevelType w:val="hybridMultilevel"/>
    <w:tmpl w:val="91748758"/>
    <w:lvl w:ilvl="0" w:tplc="1D50ED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AD037D2"/>
    <w:multiLevelType w:val="hybridMultilevel"/>
    <w:tmpl w:val="7666A84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0A32296"/>
    <w:multiLevelType w:val="hybridMultilevel"/>
    <w:tmpl w:val="3D925D16"/>
    <w:lvl w:ilvl="0" w:tplc="0DD27B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4864716"/>
    <w:multiLevelType w:val="hybridMultilevel"/>
    <w:tmpl w:val="1F80C8B6"/>
    <w:lvl w:ilvl="0" w:tplc="C71879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555457D"/>
    <w:multiLevelType w:val="hybridMultilevel"/>
    <w:tmpl w:val="DD3CC384"/>
    <w:lvl w:ilvl="0" w:tplc="12B6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8012B5C"/>
    <w:multiLevelType w:val="hybridMultilevel"/>
    <w:tmpl w:val="5D1C4D70"/>
    <w:lvl w:ilvl="0" w:tplc="1DDCDF0C">
      <w:start w:val="1"/>
      <w:numFmt w:val="taiwaneseCountingThousand"/>
      <w:lvlText w:val="(%1)"/>
      <w:lvlJc w:val="left"/>
      <w:pPr>
        <w:ind w:left="870" w:hanging="51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nsid w:val="6DDA004F"/>
    <w:multiLevelType w:val="hybridMultilevel"/>
    <w:tmpl w:val="3F18EE30"/>
    <w:lvl w:ilvl="0" w:tplc="6F22DDA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0AA0940"/>
    <w:multiLevelType w:val="hybridMultilevel"/>
    <w:tmpl w:val="0456B0A6"/>
    <w:lvl w:ilvl="0" w:tplc="04090011">
      <w:start w:val="1"/>
      <w:numFmt w:val="upperLetter"/>
      <w:lvlText w:val="%1."/>
      <w:lvlJc w:val="left"/>
      <w:pPr>
        <w:ind w:left="144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1080D87"/>
    <w:multiLevelType w:val="hybridMultilevel"/>
    <w:tmpl w:val="A5566DAA"/>
    <w:lvl w:ilvl="0" w:tplc="E05CB5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4163328"/>
    <w:multiLevelType w:val="hybridMultilevel"/>
    <w:tmpl w:val="DDFCA62C"/>
    <w:lvl w:ilvl="0" w:tplc="CCEE58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24"/>
  </w:num>
  <w:num w:numId="3">
    <w:abstractNumId w:val="17"/>
  </w:num>
  <w:num w:numId="4">
    <w:abstractNumId w:val="23"/>
  </w:num>
  <w:num w:numId="5">
    <w:abstractNumId w:val="13"/>
  </w:num>
  <w:num w:numId="6">
    <w:abstractNumId w:val="30"/>
  </w:num>
  <w:num w:numId="7">
    <w:abstractNumId w:val="31"/>
  </w:num>
  <w:num w:numId="8">
    <w:abstractNumId w:val="25"/>
  </w:num>
  <w:num w:numId="9">
    <w:abstractNumId w:val="4"/>
  </w:num>
  <w:num w:numId="10">
    <w:abstractNumId w:val="0"/>
  </w:num>
  <w:num w:numId="11">
    <w:abstractNumId w:val="10"/>
  </w:num>
  <w:num w:numId="12">
    <w:abstractNumId w:val="20"/>
  </w:num>
  <w:num w:numId="13">
    <w:abstractNumId w:val="5"/>
  </w:num>
  <w:num w:numId="14">
    <w:abstractNumId w:val="33"/>
  </w:num>
  <w:num w:numId="15">
    <w:abstractNumId w:val="32"/>
  </w:num>
  <w:num w:numId="16">
    <w:abstractNumId w:val="22"/>
  </w:num>
  <w:num w:numId="17">
    <w:abstractNumId w:val="1"/>
  </w:num>
  <w:num w:numId="18">
    <w:abstractNumId w:val="28"/>
  </w:num>
  <w:num w:numId="19">
    <w:abstractNumId w:val="3"/>
  </w:num>
  <w:num w:numId="20">
    <w:abstractNumId w:val="9"/>
  </w:num>
  <w:num w:numId="21">
    <w:abstractNumId w:val="15"/>
  </w:num>
  <w:num w:numId="22">
    <w:abstractNumId w:val="21"/>
  </w:num>
  <w:num w:numId="23">
    <w:abstractNumId w:val="8"/>
  </w:num>
  <w:num w:numId="24">
    <w:abstractNumId w:val="16"/>
  </w:num>
  <w:num w:numId="25">
    <w:abstractNumId w:val="34"/>
  </w:num>
  <w:num w:numId="26">
    <w:abstractNumId w:val="19"/>
  </w:num>
  <w:num w:numId="27">
    <w:abstractNumId w:val="35"/>
  </w:num>
  <w:num w:numId="28">
    <w:abstractNumId w:val="18"/>
  </w:num>
  <w:num w:numId="29">
    <w:abstractNumId w:val="26"/>
  </w:num>
  <w:num w:numId="30">
    <w:abstractNumId w:val="6"/>
  </w:num>
  <w:num w:numId="31">
    <w:abstractNumId w:val="27"/>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9"/>
  </w:num>
  <w:num w:numId="35">
    <w:abstractNumId w:val="14"/>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750"/>
    <w:rsid w:val="00053AE3"/>
    <w:rsid w:val="00055455"/>
    <w:rsid w:val="00063B49"/>
    <w:rsid w:val="000E14B4"/>
    <w:rsid w:val="00120EE5"/>
    <w:rsid w:val="00160DAA"/>
    <w:rsid w:val="001876CD"/>
    <w:rsid w:val="001D1179"/>
    <w:rsid w:val="001D3662"/>
    <w:rsid w:val="001E1B41"/>
    <w:rsid w:val="001E1F57"/>
    <w:rsid w:val="001F5108"/>
    <w:rsid w:val="002009FA"/>
    <w:rsid w:val="0021124E"/>
    <w:rsid w:val="002250F9"/>
    <w:rsid w:val="002524D5"/>
    <w:rsid w:val="002579DF"/>
    <w:rsid w:val="00267991"/>
    <w:rsid w:val="00277B18"/>
    <w:rsid w:val="002A375B"/>
    <w:rsid w:val="002A4EE1"/>
    <w:rsid w:val="002A5B07"/>
    <w:rsid w:val="002B62B4"/>
    <w:rsid w:val="002F126D"/>
    <w:rsid w:val="00310A61"/>
    <w:rsid w:val="003434F0"/>
    <w:rsid w:val="003627E7"/>
    <w:rsid w:val="00397852"/>
    <w:rsid w:val="003A35D8"/>
    <w:rsid w:val="003A56BE"/>
    <w:rsid w:val="003C16A8"/>
    <w:rsid w:val="003C3382"/>
    <w:rsid w:val="00405C61"/>
    <w:rsid w:val="004316DE"/>
    <w:rsid w:val="0046477A"/>
    <w:rsid w:val="004B4151"/>
    <w:rsid w:val="004F1D34"/>
    <w:rsid w:val="004F4463"/>
    <w:rsid w:val="00525F33"/>
    <w:rsid w:val="005566C4"/>
    <w:rsid w:val="0057629C"/>
    <w:rsid w:val="00623440"/>
    <w:rsid w:val="00636361"/>
    <w:rsid w:val="006745BA"/>
    <w:rsid w:val="00692190"/>
    <w:rsid w:val="006F023A"/>
    <w:rsid w:val="00710F03"/>
    <w:rsid w:val="00733183"/>
    <w:rsid w:val="00795429"/>
    <w:rsid w:val="007A07B7"/>
    <w:rsid w:val="007A274F"/>
    <w:rsid w:val="007D4DA1"/>
    <w:rsid w:val="007E34F9"/>
    <w:rsid w:val="008028CA"/>
    <w:rsid w:val="00812018"/>
    <w:rsid w:val="0082115D"/>
    <w:rsid w:val="00843C67"/>
    <w:rsid w:val="0086206C"/>
    <w:rsid w:val="00871750"/>
    <w:rsid w:val="0087533D"/>
    <w:rsid w:val="00896287"/>
    <w:rsid w:val="008C35BD"/>
    <w:rsid w:val="008D68B1"/>
    <w:rsid w:val="008F2CAD"/>
    <w:rsid w:val="008F3E5C"/>
    <w:rsid w:val="00904116"/>
    <w:rsid w:val="00974191"/>
    <w:rsid w:val="00982D3D"/>
    <w:rsid w:val="00986F72"/>
    <w:rsid w:val="00995C84"/>
    <w:rsid w:val="009A33B4"/>
    <w:rsid w:val="00A04417"/>
    <w:rsid w:val="00A3360A"/>
    <w:rsid w:val="00A82696"/>
    <w:rsid w:val="00AD309B"/>
    <w:rsid w:val="00B43638"/>
    <w:rsid w:val="00B5588A"/>
    <w:rsid w:val="00B61BE9"/>
    <w:rsid w:val="00B82C2A"/>
    <w:rsid w:val="00BC006D"/>
    <w:rsid w:val="00BC3FC8"/>
    <w:rsid w:val="00BC4513"/>
    <w:rsid w:val="00BF478C"/>
    <w:rsid w:val="00C24C45"/>
    <w:rsid w:val="00C279B2"/>
    <w:rsid w:val="00C3433E"/>
    <w:rsid w:val="00C417DF"/>
    <w:rsid w:val="00C450CE"/>
    <w:rsid w:val="00C52C13"/>
    <w:rsid w:val="00CB3F66"/>
    <w:rsid w:val="00CB5434"/>
    <w:rsid w:val="00CC51DD"/>
    <w:rsid w:val="00CE2637"/>
    <w:rsid w:val="00D20280"/>
    <w:rsid w:val="00D219CF"/>
    <w:rsid w:val="00D40C68"/>
    <w:rsid w:val="00D53216"/>
    <w:rsid w:val="00DA1A1C"/>
    <w:rsid w:val="00DB236F"/>
    <w:rsid w:val="00DB48EA"/>
    <w:rsid w:val="00DD5ACA"/>
    <w:rsid w:val="00DF3978"/>
    <w:rsid w:val="00E26F78"/>
    <w:rsid w:val="00E360A3"/>
    <w:rsid w:val="00E54514"/>
    <w:rsid w:val="00E6373F"/>
    <w:rsid w:val="00E66E0D"/>
    <w:rsid w:val="00E71217"/>
    <w:rsid w:val="00E83A4F"/>
    <w:rsid w:val="00E86A00"/>
    <w:rsid w:val="00E9174A"/>
    <w:rsid w:val="00EA0A92"/>
    <w:rsid w:val="00EA0B61"/>
    <w:rsid w:val="00EA1531"/>
    <w:rsid w:val="00EE21FC"/>
    <w:rsid w:val="00EE6E16"/>
    <w:rsid w:val="00EF4BA9"/>
    <w:rsid w:val="00F16000"/>
    <w:rsid w:val="00F315EB"/>
    <w:rsid w:val="00F56172"/>
    <w:rsid w:val="00F5654C"/>
    <w:rsid w:val="00F93FC4"/>
    <w:rsid w:val="00F949FE"/>
    <w:rsid w:val="00FB68DC"/>
    <w:rsid w:val="00FD05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E5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71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B48EA"/>
    <w:pPr>
      <w:ind w:leftChars="200" w:left="480"/>
    </w:pPr>
  </w:style>
  <w:style w:type="character" w:styleId="a5">
    <w:name w:val="Placeholder Text"/>
    <w:basedOn w:val="a0"/>
    <w:uiPriority w:val="99"/>
    <w:semiHidden/>
    <w:rsid w:val="001D1179"/>
    <w:rPr>
      <w:color w:val="808080"/>
    </w:rPr>
  </w:style>
  <w:style w:type="paragraph" w:styleId="a6">
    <w:name w:val="Balloon Text"/>
    <w:basedOn w:val="a"/>
    <w:link w:val="a7"/>
    <w:uiPriority w:val="99"/>
    <w:semiHidden/>
    <w:unhideWhenUsed/>
    <w:rsid w:val="002009FA"/>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2009FA"/>
    <w:rPr>
      <w:rFonts w:asciiTheme="majorHAnsi" w:eastAsiaTheme="majorEastAsia" w:hAnsiTheme="majorHAnsi" w:cstheme="majorBidi"/>
      <w:sz w:val="18"/>
      <w:szCs w:val="18"/>
    </w:rPr>
  </w:style>
  <w:style w:type="paragraph" w:styleId="a8">
    <w:name w:val="header"/>
    <w:basedOn w:val="a"/>
    <w:link w:val="a9"/>
    <w:uiPriority w:val="99"/>
    <w:unhideWhenUsed/>
    <w:rsid w:val="00904116"/>
    <w:pPr>
      <w:tabs>
        <w:tab w:val="center" w:pos="4153"/>
        <w:tab w:val="right" w:pos="8306"/>
      </w:tabs>
      <w:snapToGrid w:val="0"/>
    </w:pPr>
    <w:rPr>
      <w:sz w:val="20"/>
      <w:szCs w:val="20"/>
    </w:rPr>
  </w:style>
  <w:style w:type="character" w:customStyle="1" w:styleId="a9">
    <w:name w:val="頁首 字元"/>
    <w:basedOn w:val="a0"/>
    <w:link w:val="a8"/>
    <w:uiPriority w:val="99"/>
    <w:rsid w:val="00904116"/>
    <w:rPr>
      <w:sz w:val="20"/>
      <w:szCs w:val="20"/>
    </w:rPr>
  </w:style>
  <w:style w:type="paragraph" w:styleId="aa">
    <w:name w:val="footer"/>
    <w:basedOn w:val="a"/>
    <w:link w:val="ab"/>
    <w:uiPriority w:val="99"/>
    <w:unhideWhenUsed/>
    <w:rsid w:val="00904116"/>
    <w:pPr>
      <w:tabs>
        <w:tab w:val="center" w:pos="4153"/>
        <w:tab w:val="right" w:pos="8306"/>
      </w:tabs>
      <w:snapToGrid w:val="0"/>
    </w:pPr>
    <w:rPr>
      <w:sz w:val="20"/>
      <w:szCs w:val="20"/>
    </w:rPr>
  </w:style>
  <w:style w:type="character" w:customStyle="1" w:styleId="ab">
    <w:name w:val="頁尾 字元"/>
    <w:basedOn w:val="a0"/>
    <w:link w:val="aa"/>
    <w:uiPriority w:val="99"/>
    <w:rsid w:val="0090411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E5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71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B48EA"/>
    <w:pPr>
      <w:ind w:leftChars="200" w:left="480"/>
    </w:pPr>
  </w:style>
  <w:style w:type="character" w:styleId="a5">
    <w:name w:val="Placeholder Text"/>
    <w:basedOn w:val="a0"/>
    <w:uiPriority w:val="99"/>
    <w:semiHidden/>
    <w:rsid w:val="001D1179"/>
    <w:rPr>
      <w:color w:val="808080"/>
    </w:rPr>
  </w:style>
  <w:style w:type="paragraph" w:styleId="a6">
    <w:name w:val="Balloon Text"/>
    <w:basedOn w:val="a"/>
    <w:link w:val="a7"/>
    <w:uiPriority w:val="99"/>
    <w:semiHidden/>
    <w:unhideWhenUsed/>
    <w:rsid w:val="002009FA"/>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2009FA"/>
    <w:rPr>
      <w:rFonts w:asciiTheme="majorHAnsi" w:eastAsiaTheme="majorEastAsia" w:hAnsiTheme="majorHAnsi" w:cstheme="majorBidi"/>
      <w:sz w:val="18"/>
      <w:szCs w:val="18"/>
    </w:rPr>
  </w:style>
  <w:style w:type="paragraph" w:styleId="a8">
    <w:name w:val="header"/>
    <w:basedOn w:val="a"/>
    <w:link w:val="a9"/>
    <w:uiPriority w:val="99"/>
    <w:unhideWhenUsed/>
    <w:rsid w:val="00904116"/>
    <w:pPr>
      <w:tabs>
        <w:tab w:val="center" w:pos="4153"/>
        <w:tab w:val="right" w:pos="8306"/>
      </w:tabs>
      <w:snapToGrid w:val="0"/>
    </w:pPr>
    <w:rPr>
      <w:sz w:val="20"/>
      <w:szCs w:val="20"/>
    </w:rPr>
  </w:style>
  <w:style w:type="character" w:customStyle="1" w:styleId="a9">
    <w:name w:val="頁首 字元"/>
    <w:basedOn w:val="a0"/>
    <w:link w:val="a8"/>
    <w:uiPriority w:val="99"/>
    <w:rsid w:val="00904116"/>
    <w:rPr>
      <w:sz w:val="20"/>
      <w:szCs w:val="20"/>
    </w:rPr>
  </w:style>
  <w:style w:type="paragraph" w:styleId="aa">
    <w:name w:val="footer"/>
    <w:basedOn w:val="a"/>
    <w:link w:val="ab"/>
    <w:uiPriority w:val="99"/>
    <w:unhideWhenUsed/>
    <w:rsid w:val="00904116"/>
    <w:pPr>
      <w:tabs>
        <w:tab w:val="center" w:pos="4153"/>
        <w:tab w:val="right" w:pos="8306"/>
      </w:tabs>
      <w:snapToGrid w:val="0"/>
    </w:pPr>
    <w:rPr>
      <w:sz w:val="20"/>
      <w:szCs w:val="20"/>
    </w:rPr>
  </w:style>
  <w:style w:type="character" w:customStyle="1" w:styleId="ab">
    <w:name w:val="頁尾 字元"/>
    <w:basedOn w:val="a0"/>
    <w:link w:val="aa"/>
    <w:uiPriority w:val="99"/>
    <w:rsid w:val="0090411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225450">
      <w:bodyDiv w:val="1"/>
      <w:marLeft w:val="0"/>
      <w:marRight w:val="0"/>
      <w:marTop w:val="0"/>
      <w:marBottom w:val="0"/>
      <w:divBdr>
        <w:top w:val="none" w:sz="0" w:space="0" w:color="auto"/>
        <w:left w:val="none" w:sz="0" w:space="0" w:color="auto"/>
        <w:bottom w:val="none" w:sz="0" w:space="0" w:color="auto"/>
        <w:right w:val="none" w:sz="0" w:space="0" w:color="auto"/>
      </w:divBdr>
    </w:div>
    <w:div w:id="985086460">
      <w:bodyDiv w:val="1"/>
      <w:marLeft w:val="0"/>
      <w:marRight w:val="0"/>
      <w:marTop w:val="0"/>
      <w:marBottom w:val="0"/>
      <w:divBdr>
        <w:top w:val="none" w:sz="0" w:space="0" w:color="auto"/>
        <w:left w:val="none" w:sz="0" w:space="0" w:color="auto"/>
        <w:bottom w:val="none" w:sz="0" w:space="0" w:color="auto"/>
        <w:right w:val="none" w:sz="0" w:space="0" w:color="auto"/>
      </w:divBdr>
    </w:div>
    <w:div w:id="1661272960">
      <w:bodyDiv w:val="1"/>
      <w:marLeft w:val="0"/>
      <w:marRight w:val="0"/>
      <w:marTop w:val="0"/>
      <w:marBottom w:val="0"/>
      <w:divBdr>
        <w:top w:val="none" w:sz="0" w:space="0" w:color="auto"/>
        <w:left w:val="none" w:sz="0" w:space="0" w:color="auto"/>
        <w:bottom w:val="none" w:sz="0" w:space="0" w:color="auto"/>
        <w:right w:val="none" w:sz="0" w:space="0" w:color="auto"/>
      </w:divBdr>
    </w:div>
    <w:div w:id="207323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6BD3A-6283-4EA0-A7F8-5BAE9565B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326</Words>
  <Characters>1861</Characters>
  <Application>Microsoft Office Word</Application>
  <DocSecurity>0</DocSecurity>
  <Lines>15</Lines>
  <Paragraphs>4</Paragraphs>
  <ScaleCrop>false</ScaleCrop>
  <Company/>
  <LinksUpToDate>false</LinksUpToDate>
  <CharactersWithSpaces>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YAYA</cp:lastModifiedBy>
  <cp:revision>5</cp:revision>
  <cp:lastPrinted>2015-02-17T05:06:00Z</cp:lastPrinted>
  <dcterms:created xsi:type="dcterms:W3CDTF">2015-02-17T06:29:00Z</dcterms:created>
  <dcterms:modified xsi:type="dcterms:W3CDTF">2015-02-17T07:05:00Z</dcterms:modified>
</cp:coreProperties>
</file>