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1BDB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第一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B72CD7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B72CD7"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B72CD7"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33A72" w:rsidRDefault="00681BD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15870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</w:t>
            </w:r>
            <w:r w:rsidR="00F7391C" w:rsidRPr="00215870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215870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中心博士後研究人員</w:t>
            </w:r>
            <w:r w:rsidRPr="00215870">
              <w:rPr>
                <w:rFonts w:eastAsia="標楷體" w:hAnsi="標楷體" w:hint="eastAsia"/>
                <w:color w:val="000000"/>
                <w:spacing w:val="22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81BDB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1553E3" w:rsidRPr="00D47E89" w:rsidRDefault="001553E3" w:rsidP="001553E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1553E3" w:rsidRDefault="001553E3" w:rsidP="001553E3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F7391C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本院測驗及評量中心</w:t>
            </w:r>
            <w:r w:rsidR="00F7391C" w:rsidRPr="00F7391C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研究</w:t>
            </w:r>
            <w:r w:rsidRPr="00F7391C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博士後研究人員</w:t>
            </w:r>
            <w:r w:rsidRPr="00F7391C">
              <w:rPr>
                <w:rFonts w:eastAsia="標楷體" w:hAnsi="標楷體" w:hint="eastAsia"/>
                <w:color w:val="000000"/>
                <w:spacing w:val="22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F55597" w:rsidRDefault="00F55597" w:rsidP="00DD444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  <w:u w:val="single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Pr="00447257" w:rsidRDefault="00681BDB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研究中心命題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9808A9" w:rsidRPr="008D1761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9808A9" w:rsidRDefault="009808A9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中心學科專員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C41C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II</w:t>
            </w:r>
            <w:r w:rsidR="00681BDB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7E40B6" w:rsidRDefault="00FC41C1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曾姿霖、陳姿潔</w:t>
            </w:r>
          </w:p>
          <w:p w:rsidR="009808A9" w:rsidRDefault="009808A9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="00F7391C">
              <w:rPr>
                <w:rFonts w:eastAsia="標楷體" w:hAnsi="標楷體" w:hint="eastAsia"/>
                <w:color w:val="000000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學科專員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9808A9" w:rsidRPr="00932526" w:rsidRDefault="009808A9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F55597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曹雅萍</w:t>
            </w:r>
          </w:p>
          <w:p w:rsidR="005D0782" w:rsidRDefault="005D0782" w:rsidP="00534EA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34EAE">
              <w:rPr>
                <w:rFonts w:eastAsia="標楷體" w:hAnsi="標楷體" w:hint="eastAsia"/>
                <w:color w:val="000000"/>
                <w:sz w:val="20"/>
                <w:szCs w:val="20"/>
              </w:rPr>
              <w:t>臺北市立中山女子高中教師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681BDB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70" w:rsidRDefault="00215870" w:rsidP="00514ADE">
            <w:pPr>
              <w:snapToGrid w:val="0"/>
              <w:spacing w:line="240" w:lineRule="atLeast"/>
              <w:jc w:val="center"/>
              <w:rPr>
                <w:rFonts w:eastAsia="標楷體" w:hAnsi="標楷體" w:hint="eastAsia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 xml:space="preserve"> </w:t>
            </w:r>
          </w:p>
          <w:p w:rsidR="00215870" w:rsidRPr="00215870" w:rsidRDefault="00215870" w:rsidP="00215870">
            <w:pPr>
              <w:snapToGrid w:val="0"/>
              <w:ind w:rightChars="-187" w:right="-449"/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681BDB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第一季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Pr="00B72CD7">
        <w:rPr>
          <w:rFonts w:eastAsia="標楷體" w:hint="eastAsia"/>
          <w:b/>
          <w:sz w:val="28"/>
          <w:szCs w:val="32"/>
        </w:rPr>
        <w:t>3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Pr="00B72CD7">
        <w:rPr>
          <w:rFonts w:eastAsia="標楷體" w:hint="eastAsia"/>
          <w:b/>
          <w:sz w:val="28"/>
          <w:szCs w:val="32"/>
        </w:rPr>
        <w:t>29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33A72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Pr="008D1761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謝名娟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86F00">
              <w:rPr>
                <w:rFonts w:eastAsia="標楷體" w:hAnsi="標楷體" w:hint="eastAsia"/>
                <w:color w:val="000000"/>
                <w:spacing w:val="10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D86F00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55597">
              <w:rPr>
                <w:rFonts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暫定</w:t>
            </w: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9808A9" w:rsidRPr="00343F59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F55597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本院</w:t>
            </w:r>
            <w:proofErr w:type="gramStart"/>
            <w:r>
              <w:rPr>
                <w:rFonts w:eastAsia="標楷體" w:hAnsi="標楷體" w:hint="eastAsia"/>
                <w:szCs w:val="22"/>
              </w:rPr>
              <w:t>臺北院</w:t>
            </w:r>
            <w:proofErr w:type="gramEnd"/>
            <w:r>
              <w:rPr>
                <w:rFonts w:eastAsia="標楷體" w:hAnsi="標楷體" w:hint="eastAsia"/>
                <w:szCs w:val="22"/>
              </w:rPr>
              <w:t>區會議室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343F59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253" w:rsidRDefault="00BA2253" w:rsidP="00BA2253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待聘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外聘講師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2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人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 xml:space="preserve"> (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分組實作</w:t>
            </w: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)</w:t>
            </w:r>
          </w:p>
          <w:p w:rsidR="00F55597" w:rsidRPr="00542E80" w:rsidRDefault="00F55597" w:rsidP="001D6E3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1D6E35" w:rsidRPr="00811CC9" w:rsidRDefault="001D6E35" w:rsidP="001D6E35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採分組實作，課程中除示範解說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default" r:id="rId9"/>
      <w:footerReference w:type="default" r:id="rId10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00" w:rsidRDefault="00D86F00">
      <w:r>
        <w:separator/>
      </w:r>
    </w:p>
  </w:endnote>
  <w:endnote w:type="continuationSeparator" w:id="0">
    <w:p w:rsidR="00D86F00" w:rsidRDefault="00D8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D86F00">
    <w:pPr>
      <w:pStyle w:val="a5"/>
      <w:jc w:val="center"/>
    </w:pPr>
  </w:p>
  <w:p w:rsidR="0002309F" w:rsidRDefault="00D86F00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00" w:rsidRDefault="00D86F00">
      <w:r>
        <w:separator/>
      </w:r>
    </w:p>
  </w:footnote>
  <w:footnote w:type="continuationSeparator" w:id="0">
    <w:p w:rsidR="00D86F00" w:rsidRDefault="00D8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D86F00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028AC"/>
    <w:rsid w:val="00087EEE"/>
    <w:rsid w:val="000A7775"/>
    <w:rsid w:val="001553E3"/>
    <w:rsid w:val="00194ED4"/>
    <w:rsid w:val="001D6E35"/>
    <w:rsid w:val="00215870"/>
    <w:rsid w:val="0024060A"/>
    <w:rsid w:val="002549C4"/>
    <w:rsid w:val="002B30BA"/>
    <w:rsid w:val="002C7A22"/>
    <w:rsid w:val="002F4890"/>
    <w:rsid w:val="003333B0"/>
    <w:rsid w:val="00343F59"/>
    <w:rsid w:val="003533DB"/>
    <w:rsid w:val="00371EC9"/>
    <w:rsid w:val="003B0A97"/>
    <w:rsid w:val="003B7550"/>
    <w:rsid w:val="003E2099"/>
    <w:rsid w:val="003E5B49"/>
    <w:rsid w:val="00412654"/>
    <w:rsid w:val="00433A72"/>
    <w:rsid w:val="00495C95"/>
    <w:rsid w:val="004E50FF"/>
    <w:rsid w:val="00514ADE"/>
    <w:rsid w:val="00534EAE"/>
    <w:rsid w:val="005A5D0F"/>
    <w:rsid w:val="005B6359"/>
    <w:rsid w:val="005C0038"/>
    <w:rsid w:val="005D0782"/>
    <w:rsid w:val="005E2BB6"/>
    <w:rsid w:val="006116A2"/>
    <w:rsid w:val="006272F0"/>
    <w:rsid w:val="00666A8D"/>
    <w:rsid w:val="00670D05"/>
    <w:rsid w:val="00681BDB"/>
    <w:rsid w:val="00684DA6"/>
    <w:rsid w:val="00697264"/>
    <w:rsid w:val="006D3C76"/>
    <w:rsid w:val="006F345F"/>
    <w:rsid w:val="0074283C"/>
    <w:rsid w:val="007441FD"/>
    <w:rsid w:val="007B6B03"/>
    <w:rsid w:val="007C6572"/>
    <w:rsid w:val="007C6975"/>
    <w:rsid w:val="007E40B6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81839"/>
    <w:rsid w:val="00A87911"/>
    <w:rsid w:val="00AD227B"/>
    <w:rsid w:val="00AF563B"/>
    <w:rsid w:val="00B15D47"/>
    <w:rsid w:val="00B357E6"/>
    <w:rsid w:val="00B72CD7"/>
    <w:rsid w:val="00BA2253"/>
    <w:rsid w:val="00BE4C20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6BA7-BF26-4DD1-BFC3-A23D617E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cp:lastPrinted>2018-07-16T02:52:00Z</cp:lastPrinted>
  <dcterms:created xsi:type="dcterms:W3CDTF">2018-10-16T02:30:00Z</dcterms:created>
  <dcterms:modified xsi:type="dcterms:W3CDTF">2019-02-21T01:16:00Z</dcterms:modified>
</cp:coreProperties>
</file>