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7E" w:rsidRPr="0043374B" w:rsidRDefault="005D707E" w:rsidP="005D707E">
      <w:pPr>
        <w:snapToGrid w:val="0"/>
        <w:jc w:val="center"/>
        <w:textAlignment w:val="center"/>
        <w:rPr>
          <w:rFonts w:ascii="Arial" w:eastAsia="標楷體" w:hAnsi="Arial" w:cs="Arial"/>
          <w:color w:val="FF0000"/>
          <w:kern w:val="0"/>
          <w:sz w:val="52"/>
          <w:szCs w:val="52"/>
        </w:rPr>
      </w:pPr>
      <w:r>
        <w:rPr>
          <w:rFonts w:ascii="Arial" w:eastAsia="標楷體" w:hAnsi="Arial" w:cs="Arial"/>
          <w:noProof/>
          <w:color w:val="800000"/>
          <w:sz w:val="40"/>
          <w:szCs w:val="40"/>
        </w:rPr>
        <w:drawing>
          <wp:inline distT="0" distB="0" distL="0" distR="0" wp14:anchorId="16C473E3" wp14:editId="099E925A">
            <wp:extent cx="1719580" cy="766445"/>
            <wp:effectExtent l="19050" t="19050" r="13970" b="14605"/>
            <wp:docPr id="10" name="圖片 2" descr="右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右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76644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/>
          <w:noProof/>
          <w:color w:val="800000"/>
          <w:sz w:val="40"/>
          <w:szCs w:val="40"/>
        </w:rPr>
        <w:drawing>
          <wp:inline distT="0" distB="0" distL="0" distR="0" wp14:anchorId="236133BB" wp14:editId="630A46C7">
            <wp:extent cx="1719580" cy="766445"/>
            <wp:effectExtent l="19050" t="19050" r="13970" b="14605"/>
            <wp:docPr id="1" name="圖片 1" descr="左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左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76644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D707E">
        <w:rPr>
          <w:rFonts w:ascii="Arial" w:eastAsia="標楷體" w:hAnsi="標楷體" w:cs="Arial"/>
          <w:color w:val="FFFFFF" w:themeColor="background1"/>
          <w:spacing w:val="10"/>
          <w:sz w:val="48"/>
          <w:szCs w:val="48"/>
          <w:shd w:val="horzStripe" w:color="FF0000" w:fill="008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台北捷運</w:t>
      </w:r>
      <w:r w:rsidRPr="005D707E">
        <w:rPr>
          <w:rFonts w:ascii="Arial" w:eastAsia="標楷體" w:hAnsi="標楷體" w:cs="Arial"/>
          <w:color w:val="FFFFFF" w:themeColor="background1"/>
          <w:spacing w:val="10"/>
          <w:kern w:val="0"/>
          <w:sz w:val="48"/>
          <w:szCs w:val="48"/>
          <w:shd w:val="horzStripe" w:color="FF0000" w:fill="008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路線簡介</w:t>
      </w:r>
    </w:p>
    <w:p w:rsidR="005D707E" w:rsidRPr="0043374B" w:rsidRDefault="005D707E" w:rsidP="005D707E">
      <w:pPr>
        <w:shd w:val="clear" w:color="auto" w:fill="CCECFF"/>
        <w:snapToGrid w:val="0"/>
        <w:spacing w:afterLines="100" w:after="360"/>
        <w:rPr>
          <w:rFonts w:ascii="Arial" w:hAnsi="Arial" w:cs="Arial"/>
          <w:b/>
          <w:color w:val="800000"/>
          <w:kern w:val="0"/>
          <w:sz w:val="32"/>
          <w:szCs w:val="32"/>
        </w:rPr>
      </w:pPr>
      <w:r>
        <w:rPr>
          <w:rFonts w:ascii="Arial" w:hAnsi="Arial" w:cs="Arial"/>
          <w:b/>
          <w:noProof/>
          <w:color w:val="800000"/>
          <w:kern w:val="0"/>
        </w:rPr>
        <w:drawing>
          <wp:inline distT="0" distB="0" distL="0" distR="0" wp14:anchorId="460B6A44" wp14:editId="3EF8978F">
            <wp:extent cx="360680" cy="360680"/>
            <wp:effectExtent l="19050" t="0" r="1270" b="0"/>
            <wp:docPr id="3" name="圖片 3" descr="wp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d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木</w:t>
      </w:r>
      <w:r w:rsidRPr="00EF3828">
        <w:rPr>
          <w:rFonts w:ascii="微軟正黑體" w:eastAsia="微軟正黑體" w:hAnsi="微軟正黑體" w:cs="Arial" w:hint="eastAsia"/>
          <w:b/>
          <w:color w:val="002060"/>
          <w:kern w:val="0"/>
          <w:sz w:val="32"/>
          <w:szCs w:val="32"/>
        </w:rPr>
        <w:t xml:space="preserve"> </w:t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柵</w:t>
      </w:r>
      <w:r w:rsidRPr="00EF3828">
        <w:rPr>
          <w:rFonts w:ascii="微軟正黑體" w:eastAsia="微軟正黑體" w:hAnsi="微軟正黑體" w:cs="Arial" w:hint="eastAsia"/>
          <w:b/>
          <w:color w:val="002060"/>
          <w:kern w:val="0"/>
          <w:sz w:val="32"/>
          <w:szCs w:val="32"/>
        </w:rPr>
        <w:t xml:space="preserve"> </w:t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線</w:t>
      </w:r>
    </w:p>
    <w:p w:rsidR="005D707E" w:rsidRPr="0043374B" w:rsidRDefault="005D707E" w:rsidP="005D707E">
      <w:pPr>
        <w:widowControl/>
        <w:snapToGrid w:val="0"/>
        <w:spacing w:beforeLines="100" w:before="360" w:afterLines="50" w:after="180"/>
        <w:rPr>
          <w:rFonts w:ascii="Arial" w:hAnsi="Arial" w:cs="Arial"/>
          <w:b/>
          <w:kern w:val="0"/>
        </w:rPr>
      </w:pPr>
      <w:r w:rsidRPr="001F0E84">
        <w:rPr>
          <w:rFonts w:ascii="Arial" w:hAnsi="Arial" w:cs="Arial"/>
          <w:noProof/>
          <w:color w:val="FF0000"/>
          <w:kern w:val="0"/>
        </w:rPr>
        <w:drawing>
          <wp:inline distT="0" distB="0" distL="0" distR="0" wp14:anchorId="61DB0F28" wp14:editId="2BE152F1">
            <wp:extent cx="1844040" cy="1341120"/>
            <wp:effectExtent l="19050" t="0" r="3810" b="0"/>
            <wp:docPr id="11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4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由動物園站至中山國中站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全長</w:t>
      </w:r>
      <w:r w:rsidRPr="008D6016">
        <w:rPr>
          <w:rFonts w:ascii="Arial" w:hAnsi="Arial" w:cs="Arial"/>
          <w:b/>
          <w:color w:val="0070C0"/>
          <w:kern w:val="0"/>
        </w:rPr>
        <w:t>10.5</w:t>
      </w:r>
      <w:r w:rsidRPr="008D6016">
        <w:rPr>
          <w:rFonts w:ascii="Arial" w:hAnsi="新細明體" w:cs="Arial"/>
          <w:b/>
          <w:color w:val="0070C0"/>
          <w:kern w:val="0"/>
        </w:rPr>
        <w:t>公里，共</w:t>
      </w:r>
      <w:r w:rsidRPr="008D6016">
        <w:rPr>
          <w:rFonts w:ascii="Arial" w:hAnsi="Arial" w:cs="Arial"/>
          <w:b/>
          <w:color w:val="0070C0"/>
          <w:kern w:val="0"/>
        </w:rPr>
        <w:t>12</w:t>
      </w:r>
      <w:r w:rsidRPr="008D6016">
        <w:rPr>
          <w:rFonts w:ascii="Arial" w:hAnsi="新細明體" w:cs="Arial"/>
          <w:b/>
          <w:color w:val="0070C0"/>
          <w:kern w:val="0"/>
        </w:rPr>
        <w:t>個車站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全程高架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Default="005D707E" w:rsidP="005D707E">
      <w:pPr>
        <w:widowControl/>
        <w:snapToGrid w:val="0"/>
        <w:spacing w:beforeLines="50" w:before="180" w:afterLines="50" w:after="180"/>
        <w:rPr>
          <w:rFonts w:ascii="Arial" w:hAnsi="新細明體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於</w:t>
      </w:r>
      <w:r w:rsidRPr="008D6016">
        <w:rPr>
          <w:rFonts w:ascii="Arial" w:hAnsi="Arial" w:cs="Arial"/>
          <w:b/>
          <w:color w:val="0070C0"/>
          <w:kern w:val="0"/>
        </w:rPr>
        <w:t>85.3.28</w:t>
      </w:r>
      <w:r w:rsidRPr="008D6016">
        <w:rPr>
          <w:rFonts w:ascii="Arial" w:hAnsi="新細明體" w:cs="Arial"/>
          <w:b/>
          <w:color w:val="0070C0"/>
          <w:kern w:val="0"/>
        </w:rPr>
        <w:t>通車營運</w:t>
      </w:r>
    </w:p>
    <w:p w:rsidR="005D707E" w:rsidRPr="0043374B" w:rsidRDefault="005D707E" w:rsidP="005D707E">
      <w:pPr>
        <w:shd w:val="clear" w:color="auto" w:fill="CCECFF"/>
        <w:snapToGrid w:val="0"/>
        <w:spacing w:afterLines="100" w:after="360"/>
        <w:rPr>
          <w:rFonts w:ascii="Arial" w:hAnsi="Arial" w:cs="Arial"/>
          <w:b/>
          <w:color w:val="FF0000"/>
          <w:kern w:val="0"/>
          <w:sz w:val="32"/>
          <w:szCs w:val="32"/>
        </w:rPr>
      </w:pP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淡</w:t>
      </w:r>
      <w:r w:rsidRPr="00EF3828">
        <w:rPr>
          <w:rFonts w:ascii="微軟正黑體" w:eastAsia="微軟正黑體" w:hAnsi="微軟正黑體" w:cs="Arial" w:hint="eastAsia"/>
          <w:b/>
          <w:color w:val="002060"/>
          <w:kern w:val="0"/>
          <w:sz w:val="32"/>
          <w:szCs w:val="32"/>
        </w:rPr>
        <w:t xml:space="preserve"> </w:t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水</w:t>
      </w:r>
      <w:r w:rsidRPr="00EF3828">
        <w:rPr>
          <w:rFonts w:ascii="微軟正黑體" w:eastAsia="微軟正黑體" w:hAnsi="微軟正黑體" w:cs="Arial" w:hint="eastAsia"/>
          <w:b/>
          <w:color w:val="002060"/>
          <w:kern w:val="0"/>
          <w:sz w:val="32"/>
          <w:szCs w:val="32"/>
        </w:rPr>
        <w:t xml:space="preserve"> </w:t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線</w:t>
      </w:r>
      <w:r>
        <w:rPr>
          <w:rFonts w:ascii="Arial" w:hAnsi="Arial" w:cs="Arial"/>
          <w:b/>
          <w:noProof/>
          <w:color w:val="800000"/>
          <w:kern w:val="0"/>
        </w:rPr>
        <w:drawing>
          <wp:inline distT="0" distB="0" distL="0" distR="0" wp14:anchorId="7E37A01E" wp14:editId="3706A46C">
            <wp:extent cx="360680" cy="360680"/>
            <wp:effectExtent l="19050" t="0" r="1270" b="0"/>
            <wp:docPr id="5" name="圖片 5" descr="wp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d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由台北車站至淡水站</w:t>
      </w:r>
      <w:r w:rsidRPr="008D6016">
        <w:rPr>
          <w:rFonts w:ascii="Arial" w:hAnsi="Arial" w:cs="Arial"/>
          <w:b/>
          <w:color w:val="0070C0"/>
          <w:kern w:val="0"/>
        </w:rPr>
        <w:t>(</w:t>
      </w:r>
      <w:r w:rsidRPr="008D6016">
        <w:rPr>
          <w:rFonts w:ascii="Arial" w:hAnsi="新細明體" w:cs="Arial"/>
          <w:b/>
          <w:color w:val="0070C0"/>
          <w:kern w:val="0"/>
        </w:rPr>
        <w:t>含新北投支線</w:t>
      </w:r>
      <w:r w:rsidRPr="008D6016">
        <w:rPr>
          <w:rFonts w:ascii="Arial" w:hAnsi="Arial" w:cs="Arial"/>
          <w:b/>
          <w:color w:val="0070C0"/>
          <w:kern w:val="0"/>
        </w:rPr>
        <w:t xml:space="preserve">) 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全長</w:t>
      </w:r>
      <w:r w:rsidRPr="008D6016">
        <w:rPr>
          <w:rFonts w:ascii="Arial" w:hAnsi="Arial" w:cs="Arial"/>
          <w:b/>
          <w:color w:val="0070C0"/>
          <w:kern w:val="0"/>
        </w:rPr>
        <w:t>21.9</w:t>
      </w:r>
      <w:r w:rsidRPr="008D6016">
        <w:rPr>
          <w:rFonts w:ascii="Arial" w:hAnsi="新細明體" w:cs="Arial"/>
          <w:b/>
          <w:color w:val="0070C0"/>
          <w:kern w:val="0"/>
        </w:rPr>
        <w:t>公里，共</w:t>
      </w:r>
      <w:r w:rsidRPr="008D6016">
        <w:rPr>
          <w:rFonts w:ascii="Arial" w:hAnsi="Arial" w:cs="Arial"/>
          <w:b/>
          <w:color w:val="0070C0"/>
          <w:kern w:val="0"/>
        </w:rPr>
        <w:t>20</w:t>
      </w:r>
      <w:r w:rsidRPr="008D6016">
        <w:rPr>
          <w:rFonts w:ascii="Arial" w:hAnsi="新細明體" w:cs="Arial"/>
          <w:b/>
          <w:color w:val="0070C0"/>
          <w:kern w:val="0"/>
        </w:rPr>
        <w:t>個車站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全程分為地下、地面、高架三段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Default="005D707E" w:rsidP="005D707E">
      <w:pPr>
        <w:widowControl/>
        <w:snapToGrid w:val="0"/>
        <w:spacing w:beforeLines="50" w:before="180" w:afterLines="50" w:after="180"/>
        <w:rPr>
          <w:rFonts w:ascii="Arial" w:hAnsi="新細明體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於</w:t>
      </w:r>
      <w:r w:rsidRPr="008D6016">
        <w:rPr>
          <w:rFonts w:ascii="Arial" w:hAnsi="Arial" w:cs="Arial"/>
          <w:b/>
          <w:color w:val="0070C0"/>
          <w:kern w:val="0"/>
        </w:rPr>
        <w:t>86.12.25</w:t>
      </w:r>
      <w:r w:rsidRPr="008D6016">
        <w:rPr>
          <w:rFonts w:ascii="Arial" w:hAnsi="新細明體" w:cs="Arial"/>
          <w:b/>
          <w:color w:val="0070C0"/>
          <w:kern w:val="0"/>
        </w:rPr>
        <w:t>通車營運</w:t>
      </w:r>
    </w:p>
    <w:p w:rsidR="005D707E" w:rsidRPr="008C05C8" w:rsidRDefault="005D707E" w:rsidP="005D707E">
      <w:pPr>
        <w:widowControl/>
        <w:snapToGrid w:val="0"/>
        <w:spacing w:beforeLines="100" w:before="360" w:afterLines="50" w:after="180"/>
        <w:rPr>
          <w:rFonts w:ascii="Arial" w:hAnsi="Arial" w:cs="Arial"/>
          <w:b/>
          <w:kern w:val="0"/>
        </w:rPr>
      </w:pPr>
      <w:r w:rsidRPr="001F0E84">
        <w:rPr>
          <w:rFonts w:ascii="Arial" w:hAnsi="Arial" w:cs="Arial"/>
          <w:noProof/>
          <w:color w:val="FF0000"/>
          <w:kern w:val="0"/>
        </w:rPr>
        <w:drawing>
          <wp:inline distT="0" distB="0" distL="0" distR="0" wp14:anchorId="14DE90F0" wp14:editId="396B0887">
            <wp:extent cx="1844040" cy="1341120"/>
            <wp:effectExtent l="19050" t="0" r="3810" b="0"/>
            <wp:docPr id="4" name="圖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4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707E" w:rsidRPr="0043374B" w:rsidRDefault="005D707E" w:rsidP="005D707E">
      <w:pPr>
        <w:widowControl/>
        <w:shd w:val="clear" w:color="auto" w:fill="CCECFF"/>
        <w:snapToGrid w:val="0"/>
        <w:spacing w:afterLines="100" w:after="360"/>
        <w:rPr>
          <w:rFonts w:ascii="Arial" w:hAnsi="Arial" w:cs="Arial"/>
          <w:b/>
          <w:color w:val="800000"/>
          <w:kern w:val="0"/>
          <w:sz w:val="32"/>
          <w:szCs w:val="32"/>
        </w:rPr>
      </w:pPr>
      <w:r>
        <w:rPr>
          <w:rFonts w:ascii="Arial" w:hAnsi="Arial" w:cs="Arial"/>
          <w:b/>
          <w:noProof/>
          <w:color w:val="800000"/>
          <w:kern w:val="0"/>
        </w:rPr>
        <w:drawing>
          <wp:inline distT="0" distB="0" distL="0" distR="0" wp14:anchorId="5A32E581" wp14:editId="6D9B641F">
            <wp:extent cx="360680" cy="360680"/>
            <wp:effectExtent l="19050" t="0" r="1270" b="0"/>
            <wp:docPr id="7" name="圖片 7" descr="wp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d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中</w:t>
      </w:r>
      <w:r w:rsidRPr="00EF3828">
        <w:rPr>
          <w:rFonts w:ascii="微軟正黑體" w:eastAsia="微軟正黑體" w:hAnsi="微軟正黑體" w:cs="Arial" w:hint="eastAsia"/>
          <w:b/>
          <w:color w:val="002060"/>
          <w:kern w:val="0"/>
          <w:sz w:val="32"/>
          <w:szCs w:val="32"/>
        </w:rPr>
        <w:t xml:space="preserve"> </w:t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和</w:t>
      </w:r>
      <w:r w:rsidRPr="00EF3828">
        <w:rPr>
          <w:rFonts w:ascii="微軟正黑體" w:eastAsia="微軟正黑體" w:hAnsi="微軟正黑體" w:cs="Arial" w:hint="eastAsia"/>
          <w:b/>
          <w:color w:val="002060"/>
          <w:kern w:val="0"/>
          <w:sz w:val="32"/>
          <w:szCs w:val="32"/>
        </w:rPr>
        <w:t xml:space="preserve"> </w:t>
      </w:r>
      <w:r w:rsidRPr="00EF3828">
        <w:rPr>
          <w:rFonts w:ascii="微軟正黑體" w:eastAsia="微軟正黑體" w:hAnsi="微軟正黑體" w:cs="Arial"/>
          <w:b/>
          <w:color w:val="002060"/>
          <w:kern w:val="0"/>
          <w:sz w:val="32"/>
          <w:szCs w:val="32"/>
        </w:rPr>
        <w:t>線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由古亭站至南勢角站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全長</w:t>
      </w:r>
      <w:r w:rsidRPr="008D6016">
        <w:rPr>
          <w:rFonts w:ascii="Arial" w:hAnsi="Arial" w:cs="Arial"/>
          <w:b/>
          <w:color w:val="0070C0"/>
          <w:kern w:val="0"/>
        </w:rPr>
        <w:t>5.4</w:t>
      </w:r>
      <w:r w:rsidRPr="008D6016">
        <w:rPr>
          <w:rFonts w:ascii="Arial" w:hAnsi="新細明體" w:cs="Arial"/>
          <w:b/>
          <w:color w:val="0070C0"/>
          <w:kern w:val="0"/>
        </w:rPr>
        <w:t>公里，共</w:t>
      </w:r>
      <w:r w:rsidRPr="008D6016">
        <w:rPr>
          <w:rFonts w:ascii="Arial" w:hAnsi="Arial" w:cs="Arial"/>
          <w:b/>
          <w:color w:val="0070C0"/>
          <w:kern w:val="0"/>
        </w:rPr>
        <w:t>4</w:t>
      </w:r>
      <w:r w:rsidRPr="008D6016">
        <w:rPr>
          <w:rFonts w:ascii="Arial" w:hAnsi="新細明體" w:cs="Arial"/>
          <w:b/>
          <w:color w:val="0070C0"/>
          <w:kern w:val="0"/>
        </w:rPr>
        <w:t>個車站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Pr="008D6016" w:rsidRDefault="005D707E" w:rsidP="005D707E">
      <w:pPr>
        <w:widowControl/>
        <w:snapToGrid w:val="0"/>
        <w:spacing w:beforeLines="50" w:before="180" w:afterLines="50" w:after="180"/>
        <w:rPr>
          <w:rFonts w:ascii="Arial" w:hAnsi="Arial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全程為地下段運行</w:t>
      </w:r>
      <w:r w:rsidRPr="008D6016">
        <w:rPr>
          <w:rFonts w:ascii="Arial" w:hAnsi="Arial" w:cs="Arial"/>
          <w:b/>
          <w:color w:val="0070C0"/>
          <w:kern w:val="0"/>
        </w:rPr>
        <w:t xml:space="preserve"> </w:t>
      </w:r>
    </w:p>
    <w:p w:rsidR="005D707E" w:rsidRDefault="005D707E" w:rsidP="005D707E">
      <w:pPr>
        <w:widowControl/>
        <w:snapToGrid w:val="0"/>
        <w:spacing w:beforeLines="50" w:before="180" w:afterLines="50" w:after="180"/>
        <w:rPr>
          <w:rFonts w:ascii="Arial" w:hAnsi="新細明體" w:cs="Arial"/>
          <w:b/>
          <w:color w:val="0070C0"/>
          <w:kern w:val="0"/>
        </w:rPr>
      </w:pPr>
      <w:r w:rsidRPr="008D6016">
        <w:rPr>
          <w:rFonts w:ascii="Arial" w:hAnsi="新細明體" w:cs="Arial"/>
          <w:b/>
          <w:color w:val="0070C0"/>
          <w:kern w:val="0"/>
        </w:rPr>
        <w:t>於</w:t>
      </w:r>
      <w:r w:rsidRPr="008D6016">
        <w:rPr>
          <w:rFonts w:ascii="Arial" w:hAnsi="Arial" w:cs="Arial"/>
          <w:b/>
          <w:color w:val="0070C0"/>
          <w:kern w:val="0"/>
        </w:rPr>
        <w:t>87.12.24</w:t>
      </w:r>
      <w:r w:rsidRPr="008D6016">
        <w:rPr>
          <w:rFonts w:ascii="Arial" w:hAnsi="新細明體" w:cs="Arial"/>
          <w:b/>
          <w:color w:val="0070C0"/>
          <w:kern w:val="0"/>
        </w:rPr>
        <w:t>通車營運</w:t>
      </w:r>
    </w:p>
    <w:p w:rsidR="005D707E" w:rsidRPr="008C05C8" w:rsidRDefault="005D707E" w:rsidP="005D707E">
      <w:pPr>
        <w:widowControl/>
        <w:snapToGrid w:val="0"/>
        <w:spacing w:beforeLines="100" w:before="360" w:afterLines="50" w:after="180"/>
        <w:rPr>
          <w:rFonts w:ascii="Arial" w:hAnsi="Arial" w:cs="Arial"/>
          <w:b/>
          <w:kern w:val="0"/>
        </w:rPr>
      </w:pPr>
      <w:r w:rsidRPr="001F0E84">
        <w:rPr>
          <w:rFonts w:ascii="Arial" w:hAnsi="Arial" w:cs="Arial"/>
          <w:noProof/>
          <w:color w:val="800000"/>
          <w:kern w:val="0"/>
        </w:rPr>
        <w:lastRenderedPageBreak/>
        <w:drawing>
          <wp:inline distT="0" distB="0" distL="0" distR="0" wp14:anchorId="7D5CE66E" wp14:editId="7000FCD3">
            <wp:extent cx="1844040" cy="1348740"/>
            <wp:effectExtent l="19050" t="0" r="3810" b="0"/>
            <wp:docPr id="2" name="圖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4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07E" w:rsidRPr="008C05C8" w:rsidSect="0043374B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7E"/>
    <w:rsid w:val="005D707E"/>
    <w:rsid w:val="008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70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7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2011-02-22T06:50:00Z</dcterms:created>
  <dcterms:modified xsi:type="dcterms:W3CDTF">2011-02-22T06:52:00Z</dcterms:modified>
</cp:coreProperties>
</file>