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7FF" w:rsidRPr="00792779" w:rsidRDefault="004717FF" w:rsidP="008A3833">
      <w:pPr>
        <w:widowControl/>
        <w:spacing w:line="340" w:lineRule="exact"/>
        <w:ind w:right="-284"/>
        <w:jc w:val="right"/>
        <w:rPr>
          <w:rFonts w:ascii="新細明體" w:cs="新細明體"/>
          <w:b/>
          <w:kern w:val="0"/>
          <w:sz w:val="26"/>
          <w:szCs w:val="26"/>
        </w:rPr>
      </w:pPr>
      <w:bookmarkStart w:id="0" w:name="_GoBack"/>
      <w:bookmarkEnd w:id="0"/>
    </w:p>
    <w:p w:rsidR="004A54E8" w:rsidRDefault="00E40E7E" w:rsidP="003721D3">
      <w:pPr>
        <w:widowControl/>
        <w:spacing w:line="340" w:lineRule="exact"/>
        <w:rPr>
          <w:rFonts w:ascii="新細明體" w:cs="新細明體"/>
          <w:b/>
          <w:kern w:val="0"/>
          <w:sz w:val="32"/>
          <w:szCs w:val="32"/>
        </w:rPr>
      </w:pPr>
      <w:r>
        <w:rPr>
          <w:rFonts w:ascii="新細明體" w:cs="新細明體" w:hint="eastAsia"/>
          <w:b/>
          <w:kern w:val="0"/>
          <w:sz w:val="32"/>
          <w:szCs w:val="32"/>
        </w:rPr>
        <w:t xml:space="preserve">   </w:t>
      </w:r>
    </w:p>
    <w:p w:rsidR="004717FF" w:rsidRDefault="004A54E8" w:rsidP="003721D3">
      <w:pPr>
        <w:widowControl/>
        <w:spacing w:line="340" w:lineRule="exact"/>
        <w:rPr>
          <w:rFonts w:ascii="新細明體" w:cs="新細明體"/>
          <w:b/>
          <w:kern w:val="0"/>
          <w:sz w:val="32"/>
          <w:szCs w:val="32"/>
        </w:rPr>
      </w:pPr>
      <w:r>
        <w:rPr>
          <w:rFonts w:ascii="新細明體" w:cs="新細明體" w:hint="eastAsia"/>
          <w:b/>
          <w:kern w:val="0"/>
          <w:sz w:val="32"/>
          <w:szCs w:val="32"/>
        </w:rPr>
        <w:t xml:space="preserve">  </w:t>
      </w:r>
      <w:r w:rsidR="00E40E7E" w:rsidRPr="00E40E7E">
        <w:rPr>
          <w:rFonts w:ascii="新細明體" w:cs="新細明體"/>
          <w:b/>
          <w:kern w:val="0"/>
          <w:sz w:val="32"/>
          <w:szCs w:val="32"/>
        </w:rPr>
        <w:t>國際獅子會</w:t>
      </w:r>
      <w:r w:rsidR="00E40E7E" w:rsidRPr="00E40E7E">
        <w:rPr>
          <w:rFonts w:ascii="新細明體" w:cs="新細明體" w:hint="eastAsia"/>
          <w:b/>
          <w:kern w:val="0"/>
          <w:sz w:val="32"/>
          <w:szCs w:val="32"/>
        </w:rPr>
        <w:t>300-3C區2016-2017年度國際和平海報比賽活動簡章</w:t>
      </w:r>
    </w:p>
    <w:p w:rsidR="004A54E8" w:rsidRPr="004A54E8" w:rsidRDefault="004A54E8" w:rsidP="003721D3">
      <w:pPr>
        <w:widowControl/>
        <w:spacing w:line="340" w:lineRule="exact"/>
        <w:rPr>
          <w:rFonts w:ascii="新細明體" w:cs="新細明體"/>
          <w:b/>
          <w:kern w:val="0"/>
          <w:sz w:val="32"/>
          <w:szCs w:val="32"/>
        </w:rPr>
      </w:pPr>
    </w:p>
    <w:p w:rsidR="00E454EF" w:rsidRDefault="00E40E7E" w:rsidP="00E40E7E">
      <w:pPr>
        <w:widowControl/>
        <w:spacing w:line="360" w:lineRule="exact"/>
        <w:jc w:val="both"/>
        <w:rPr>
          <w:rFonts w:asciiTheme="majorEastAsia" w:eastAsiaTheme="majorEastAsia" w:hAnsiTheme="majorEastAsia" w:cs="新細明體"/>
          <w:kern w:val="0"/>
        </w:rPr>
      </w:pPr>
      <w:r w:rsidRPr="00E40E7E">
        <w:rPr>
          <w:rFonts w:asciiTheme="majorEastAsia" w:eastAsiaTheme="majorEastAsia" w:hAnsiTheme="majorEastAsia" w:cs="新細明體" w:hint="eastAsia"/>
          <w:b/>
          <w:kern w:val="0"/>
        </w:rPr>
        <w:t>指導單位：</w:t>
      </w:r>
      <w:r w:rsidRPr="00E40E7E">
        <w:rPr>
          <w:rFonts w:asciiTheme="majorEastAsia" w:eastAsiaTheme="majorEastAsia" w:hAnsiTheme="majorEastAsia" w:cs="新細明體" w:hint="eastAsia"/>
          <w:kern w:val="0"/>
        </w:rPr>
        <w:t>國際獅子會300-C3區</w:t>
      </w:r>
      <w:r>
        <w:rPr>
          <w:rFonts w:asciiTheme="majorEastAsia" w:eastAsiaTheme="majorEastAsia" w:hAnsiTheme="majorEastAsia" w:cs="新細明體" w:hint="eastAsia"/>
          <w:kern w:val="0"/>
        </w:rPr>
        <w:t xml:space="preserve">       </w:t>
      </w:r>
    </w:p>
    <w:p w:rsidR="00E40E7E" w:rsidRPr="00E40E7E" w:rsidRDefault="00E40E7E" w:rsidP="00E40E7E">
      <w:pPr>
        <w:widowControl/>
        <w:spacing w:line="360" w:lineRule="exact"/>
        <w:jc w:val="both"/>
        <w:rPr>
          <w:rFonts w:asciiTheme="majorEastAsia" w:eastAsiaTheme="majorEastAsia" w:hAnsiTheme="majorEastAsia" w:cs="新細明體"/>
          <w:kern w:val="0"/>
        </w:rPr>
      </w:pPr>
      <w:r w:rsidRPr="00E40E7E">
        <w:rPr>
          <w:rFonts w:asciiTheme="majorEastAsia" w:eastAsiaTheme="majorEastAsia" w:hAnsiTheme="majorEastAsia" w:cs="新細明體" w:hint="eastAsia"/>
          <w:b/>
          <w:kern w:val="0"/>
        </w:rPr>
        <w:t>主辦單位：</w:t>
      </w:r>
      <w:r w:rsidRPr="00E40E7E">
        <w:rPr>
          <w:rFonts w:asciiTheme="majorEastAsia" w:eastAsiaTheme="majorEastAsia" w:hAnsiTheme="majorEastAsia" w:cs="新細明體" w:hint="eastAsia"/>
          <w:kern w:val="0"/>
        </w:rPr>
        <w:t>國際獅子會300-C3區和平海報競賽委員會</w:t>
      </w:r>
    </w:p>
    <w:p w:rsidR="00E454EF" w:rsidRDefault="00EF301A" w:rsidP="00D51A0F">
      <w:pPr>
        <w:widowControl/>
        <w:spacing w:line="360" w:lineRule="exact"/>
        <w:jc w:val="both"/>
        <w:rPr>
          <w:rFonts w:asciiTheme="majorEastAsia" w:eastAsiaTheme="majorEastAsia" w:hAnsiTheme="majorEastAsia" w:cs="新細明體"/>
          <w:kern w:val="0"/>
        </w:rPr>
      </w:pPr>
      <w:r>
        <w:rPr>
          <w:rFonts w:asciiTheme="majorEastAsia" w:eastAsiaTheme="majorEastAsia" w:hAnsiTheme="majorEastAsia" w:hint="eastAsia"/>
          <w:b/>
        </w:rPr>
        <w:t>承</w:t>
      </w:r>
      <w:r w:rsidRPr="00E40E7E">
        <w:rPr>
          <w:rFonts w:asciiTheme="majorEastAsia" w:eastAsiaTheme="majorEastAsia" w:hAnsiTheme="majorEastAsia" w:hint="eastAsia"/>
          <w:b/>
        </w:rPr>
        <w:t>辦單位：</w:t>
      </w:r>
      <w:r>
        <w:rPr>
          <w:rFonts w:asciiTheme="majorEastAsia" w:eastAsiaTheme="majorEastAsia" w:hAnsiTheme="majorEastAsia" w:cs="新細明體" w:hint="eastAsia"/>
          <w:kern w:val="0"/>
        </w:rPr>
        <w:t xml:space="preserve">儒林獅子會、專區主席      </w:t>
      </w:r>
    </w:p>
    <w:p w:rsidR="004717FF" w:rsidRDefault="00E40E7E" w:rsidP="00D51A0F">
      <w:pPr>
        <w:widowControl/>
        <w:spacing w:line="360" w:lineRule="exact"/>
        <w:jc w:val="both"/>
        <w:rPr>
          <w:rFonts w:asciiTheme="majorEastAsia" w:eastAsiaTheme="majorEastAsia" w:hAnsiTheme="majorEastAsia" w:cs="新細明體"/>
          <w:kern w:val="0"/>
        </w:rPr>
      </w:pPr>
      <w:r w:rsidRPr="00E40E7E">
        <w:rPr>
          <w:rFonts w:asciiTheme="majorEastAsia" w:eastAsiaTheme="majorEastAsia" w:hAnsiTheme="majorEastAsia" w:hint="eastAsia"/>
          <w:b/>
        </w:rPr>
        <w:t>協辦單位：</w:t>
      </w:r>
      <w:r w:rsidR="00E454EF" w:rsidRPr="00E454EF">
        <w:rPr>
          <w:rFonts w:asciiTheme="majorEastAsia" w:eastAsiaTheme="majorEastAsia" w:hAnsiTheme="majorEastAsia" w:hint="eastAsia"/>
        </w:rPr>
        <w:t>彰化</w:t>
      </w:r>
      <w:r w:rsidR="00E454EF" w:rsidRPr="00E40E7E">
        <w:rPr>
          <w:rFonts w:asciiTheme="majorEastAsia" w:eastAsiaTheme="majorEastAsia" w:hAnsiTheme="majorEastAsia" w:cs="新細明體" w:hint="eastAsia"/>
          <w:kern w:val="0"/>
        </w:rPr>
        <w:t>二林國小、</w:t>
      </w:r>
      <w:r w:rsidR="00E454EF">
        <w:rPr>
          <w:rFonts w:asciiTheme="majorEastAsia" w:eastAsiaTheme="majorEastAsia" w:hAnsiTheme="majorEastAsia" w:cs="新細明體" w:hint="eastAsia"/>
          <w:kern w:val="0"/>
        </w:rPr>
        <w:t>彰化師大獅子會</w:t>
      </w:r>
      <w:r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中寮仁愛獅子會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櫻花獅子會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鹿港獅子會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集集獅子會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永盛獅子會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紅鶴獅子會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埔里中心獅子會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彰化建國獅子會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千禧獅子會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前山獅子會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二林獅子會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彰化西北獅子會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忠孝獅子會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清水岩獅子會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秀水獅子會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鹿菁獅子會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田中獅子會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金湖獅子會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八卦山獅子會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花壇獅子會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二林十方獅子會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娜魯灣獅子會。</w:t>
      </w:r>
    </w:p>
    <w:p w:rsidR="004A54E8" w:rsidRPr="00E40E7E" w:rsidRDefault="004A54E8" w:rsidP="00D51A0F">
      <w:pPr>
        <w:widowControl/>
        <w:spacing w:line="360" w:lineRule="exact"/>
        <w:jc w:val="both"/>
        <w:rPr>
          <w:rFonts w:asciiTheme="majorEastAsia" w:eastAsiaTheme="majorEastAsia" w:hAnsiTheme="majorEastAsia"/>
        </w:rPr>
      </w:pPr>
    </w:p>
    <w:p w:rsidR="004717FF" w:rsidRPr="004A54E8" w:rsidRDefault="004717FF" w:rsidP="004A54E8">
      <w:pPr>
        <w:widowControl/>
        <w:spacing w:line="360" w:lineRule="exact"/>
        <w:ind w:left="1682" w:hangingChars="700" w:hanging="1682"/>
        <w:jc w:val="both"/>
        <w:rPr>
          <w:rFonts w:asciiTheme="majorEastAsia" w:eastAsiaTheme="majorEastAsia" w:hAnsiTheme="majorEastAsia" w:cs="新細明體"/>
          <w:color w:val="000000" w:themeColor="text1"/>
          <w:kern w:val="0"/>
        </w:rPr>
      </w:pPr>
      <w:r w:rsidRPr="004A54E8">
        <w:rPr>
          <w:rFonts w:asciiTheme="majorEastAsia" w:eastAsiaTheme="majorEastAsia" w:hAnsiTheme="majorEastAsia" w:cs="新細明體" w:hint="eastAsia"/>
          <w:b/>
          <w:color w:val="000000" w:themeColor="text1"/>
          <w:kern w:val="0"/>
        </w:rPr>
        <w:t>一、活動目的：</w:t>
      </w:r>
      <w:r w:rsidR="00E40E7E" w:rsidRPr="004A54E8">
        <w:rPr>
          <w:rFonts w:asciiTheme="majorEastAsia" w:eastAsiaTheme="majorEastAsia" w:hAnsiTheme="majorEastAsia" w:cs="新細明體" w:hint="eastAsia"/>
          <w:color w:val="000000" w:themeColor="text1"/>
          <w:kern w:val="0"/>
        </w:rPr>
        <w:t>透過和平海報比賽活動鼓勵學生</w:t>
      </w:r>
      <w:r w:rsidR="00A57CA0">
        <w:rPr>
          <w:rFonts w:asciiTheme="majorEastAsia" w:eastAsiaTheme="majorEastAsia" w:hAnsiTheme="majorEastAsia" w:cs="新細明體" w:hint="eastAsia"/>
          <w:color w:val="000000" w:themeColor="text1"/>
          <w:kern w:val="0"/>
        </w:rPr>
        <w:t>繪畫、提高藝術鑑賞力和創作能力，培養正當休閒活動及關心國際時事之</w:t>
      </w:r>
      <w:r w:rsidR="00E40E7E" w:rsidRPr="004A54E8">
        <w:rPr>
          <w:rFonts w:asciiTheme="majorEastAsia" w:eastAsiaTheme="majorEastAsia" w:hAnsiTheme="majorEastAsia" w:cs="新細明體" w:hint="eastAsia"/>
          <w:color w:val="000000" w:themeColor="text1"/>
          <w:kern w:val="0"/>
        </w:rPr>
        <w:t>國際觀，也藉此藝術創作</w:t>
      </w:r>
      <w:r w:rsidR="00A57CA0">
        <w:rPr>
          <w:rFonts w:asciiTheme="majorEastAsia" w:eastAsiaTheme="majorEastAsia" w:hAnsiTheme="majorEastAsia" w:cs="新細明體" w:hint="eastAsia"/>
          <w:color w:val="000000" w:themeColor="text1"/>
          <w:kern w:val="0"/>
        </w:rPr>
        <w:t>活動，</w:t>
      </w:r>
      <w:r w:rsidR="00E40E7E" w:rsidRPr="004A54E8">
        <w:rPr>
          <w:rFonts w:asciiTheme="majorEastAsia" w:eastAsiaTheme="majorEastAsia" w:hAnsiTheme="majorEastAsia" w:cs="新細明體" w:hint="eastAsia"/>
          <w:color w:val="000000" w:themeColor="text1"/>
          <w:kern w:val="0"/>
        </w:rPr>
        <w:t>連結</w:t>
      </w:r>
      <w:r w:rsidR="00A57CA0">
        <w:rPr>
          <w:rFonts w:asciiTheme="majorEastAsia" w:eastAsiaTheme="majorEastAsia" w:hAnsiTheme="majorEastAsia" w:cs="新細明體" w:hint="eastAsia"/>
          <w:color w:val="000000" w:themeColor="text1"/>
          <w:kern w:val="0"/>
        </w:rPr>
        <w:t>彰化縣國中小及幼稚園學童</w:t>
      </w:r>
      <w:r w:rsidR="00E40E7E" w:rsidRPr="004A54E8">
        <w:rPr>
          <w:rFonts w:asciiTheme="majorEastAsia" w:eastAsiaTheme="majorEastAsia" w:hAnsiTheme="majorEastAsia" w:cs="新細明體" w:hint="eastAsia"/>
          <w:color w:val="000000" w:themeColor="text1"/>
          <w:kern w:val="0"/>
        </w:rPr>
        <w:t>有</w:t>
      </w:r>
      <w:r w:rsidR="00A57CA0">
        <w:rPr>
          <w:rFonts w:asciiTheme="majorEastAsia" w:eastAsiaTheme="majorEastAsia" w:hAnsiTheme="majorEastAsia" w:cs="新細明體" w:hint="eastAsia"/>
          <w:color w:val="000000" w:themeColor="text1"/>
          <w:kern w:val="0"/>
        </w:rPr>
        <w:t>其</w:t>
      </w:r>
      <w:r w:rsidR="00E40E7E" w:rsidRPr="004A54E8">
        <w:rPr>
          <w:rFonts w:asciiTheme="majorEastAsia" w:eastAsiaTheme="majorEastAsia" w:hAnsiTheme="majorEastAsia" w:cs="新細明體" w:hint="eastAsia"/>
          <w:color w:val="000000" w:themeColor="text1"/>
          <w:kern w:val="0"/>
        </w:rPr>
        <w:t>發揮自我的機會，並帶動地方文化氣息，以愛為出發讓社會幼苗更了解世界和平的重要性</w:t>
      </w:r>
      <w:r w:rsidRPr="004A54E8">
        <w:rPr>
          <w:rFonts w:asciiTheme="majorEastAsia" w:eastAsiaTheme="majorEastAsia" w:hAnsiTheme="majorEastAsia" w:cs="新細明體" w:hint="eastAsia"/>
          <w:color w:val="000000" w:themeColor="text1"/>
          <w:kern w:val="0"/>
        </w:rPr>
        <w:t>。</w:t>
      </w:r>
    </w:p>
    <w:p w:rsidR="00F35449" w:rsidRPr="004A54E8" w:rsidRDefault="00F35449" w:rsidP="004A54E8">
      <w:pPr>
        <w:widowControl/>
        <w:spacing w:line="360" w:lineRule="exact"/>
        <w:ind w:left="1682" w:hangingChars="700" w:hanging="1682"/>
        <w:jc w:val="both"/>
        <w:rPr>
          <w:rFonts w:asciiTheme="majorEastAsia" w:eastAsiaTheme="majorEastAsia" w:hAnsiTheme="majorEastAsia" w:cs="新細明體"/>
          <w:color w:val="000000" w:themeColor="text1"/>
          <w:kern w:val="0"/>
        </w:rPr>
      </w:pPr>
      <w:r w:rsidRPr="004A54E8">
        <w:rPr>
          <w:rFonts w:asciiTheme="majorEastAsia" w:eastAsiaTheme="majorEastAsia" w:hAnsiTheme="majorEastAsia" w:hint="eastAsia"/>
          <w:b/>
          <w:color w:val="000000" w:themeColor="text1"/>
        </w:rPr>
        <w:t>二、比賽主題： 慶祝和平</w:t>
      </w:r>
    </w:p>
    <w:p w:rsidR="00DD32F3" w:rsidRPr="004A54E8" w:rsidRDefault="00F35449" w:rsidP="004A54E8">
      <w:pPr>
        <w:pStyle w:val="a8"/>
        <w:spacing w:line="360" w:lineRule="exact"/>
        <w:ind w:left="1682" w:hangingChars="700" w:hanging="1682"/>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hint="eastAsia"/>
          <w:b/>
          <w:color w:val="000000" w:themeColor="text1"/>
          <w:sz w:val="24"/>
        </w:rPr>
        <w:t>三、</w:t>
      </w:r>
      <w:r w:rsidR="00E40E7E" w:rsidRPr="004A54E8">
        <w:rPr>
          <w:rFonts w:asciiTheme="majorEastAsia" w:eastAsiaTheme="majorEastAsia" w:hAnsiTheme="majorEastAsia" w:hint="eastAsia"/>
          <w:b/>
          <w:color w:val="000000" w:themeColor="text1"/>
          <w:sz w:val="24"/>
        </w:rPr>
        <w:t>活動日期</w:t>
      </w:r>
      <w:r w:rsidR="004717FF" w:rsidRPr="004A54E8">
        <w:rPr>
          <w:rFonts w:asciiTheme="majorEastAsia" w:eastAsiaTheme="majorEastAsia" w:hAnsiTheme="majorEastAsia" w:hint="eastAsia"/>
          <w:b/>
          <w:color w:val="000000" w:themeColor="text1"/>
          <w:sz w:val="24"/>
        </w:rPr>
        <w:t>：</w:t>
      </w:r>
      <w:r w:rsidR="00DD32F3" w:rsidRPr="004A54E8">
        <w:rPr>
          <w:rFonts w:asciiTheme="majorEastAsia" w:eastAsiaTheme="majorEastAsia" w:hAnsiTheme="majorEastAsia" w:cs="新細明體" w:hint="eastAsia"/>
          <w:color w:val="000000" w:themeColor="text1"/>
          <w:kern w:val="0"/>
          <w:sz w:val="24"/>
        </w:rPr>
        <w:t xml:space="preserve">105年10月8日(星期六) </w:t>
      </w:r>
      <w:r w:rsidR="00DD32F3" w:rsidRPr="004A54E8">
        <w:rPr>
          <w:rFonts w:asciiTheme="majorEastAsia" w:eastAsiaTheme="majorEastAsia" w:hAnsiTheme="majorEastAsia" w:hint="eastAsia"/>
          <w:color w:val="000000" w:themeColor="text1"/>
          <w:sz w:val="24"/>
        </w:rPr>
        <w:t>現場活動時間：</w:t>
      </w:r>
      <w:r w:rsidR="00DD32F3" w:rsidRPr="004A54E8">
        <w:rPr>
          <w:rFonts w:asciiTheme="majorEastAsia" w:eastAsiaTheme="majorEastAsia" w:hAnsiTheme="majorEastAsia" w:cs="新細明體" w:hint="eastAsia"/>
          <w:color w:val="000000" w:themeColor="text1"/>
          <w:kern w:val="0"/>
          <w:sz w:val="24"/>
        </w:rPr>
        <w:t>早上7點30分報到，收件至11點止</w:t>
      </w:r>
    </w:p>
    <w:p w:rsidR="004717FF" w:rsidRPr="004A54E8" w:rsidRDefault="00F35449"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hint="eastAsia"/>
          <w:b/>
          <w:color w:val="000000" w:themeColor="text1"/>
          <w:sz w:val="24"/>
        </w:rPr>
        <w:t>四</w:t>
      </w:r>
      <w:r w:rsidR="00EF715B" w:rsidRPr="004A54E8">
        <w:rPr>
          <w:rFonts w:asciiTheme="majorEastAsia" w:eastAsiaTheme="majorEastAsia" w:hAnsiTheme="majorEastAsia" w:hint="eastAsia"/>
          <w:b/>
          <w:color w:val="000000" w:themeColor="text1"/>
          <w:sz w:val="24"/>
        </w:rPr>
        <w:t>、</w:t>
      </w:r>
      <w:r w:rsidR="00DD32F3" w:rsidRPr="004A54E8">
        <w:rPr>
          <w:rFonts w:asciiTheme="majorEastAsia" w:eastAsiaTheme="majorEastAsia" w:hAnsiTheme="majorEastAsia" w:cs="新細明體" w:hint="eastAsia"/>
          <w:b/>
          <w:color w:val="000000" w:themeColor="text1"/>
          <w:kern w:val="0"/>
          <w:sz w:val="24"/>
        </w:rPr>
        <w:t>送件參賽郵戳日期：</w:t>
      </w:r>
      <w:r w:rsidR="00DD32F3" w:rsidRPr="004A54E8">
        <w:rPr>
          <w:rFonts w:asciiTheme="majorEastAsia" w:eastAsiaTheme="majorEastAsia" w:hAnsiTheme="majorEastAsia" w:cs="新細明體" w:hint="eastAsia"/>
          <w:color w:val="000000" w:themeColor="text1"/>
          <w:kern w:val="0"/>
          <w:sz w:val="24"/>
        </w:rPr>
        <w:t>民國105年10月1日前</w:t>
      </w:r>
    </w:p>
    <w:p w:rsidR="00DD32F3" w:rsidRPr="004A54E8" w:rsidRDefault="00F35449"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b/>
          <w:color w:val="000000" w:themeColor="text1"/>
          <w:kern w:val="0"/>
          <w:sz w:val="24"/>
        </w:rPr>
        <w:t>五</w:t>
      </w:r>
      <w:r w:rsidR="00DD32F3" w:rsidRPr="004A54E8">
        <w:rPr>
          <w:rFonts w:asciiTheme="majorEastAsia" w:eastAsiaTheme="majorEastAsia" w:hAnsiTheme="majorEastAsia" w:cs="新細明體" w:hint="eastAsia"/>
          <w:b/>
          <w:color w:val="000000" w:themeColor="text1"/>
          <w:kern w:val="0"/>
          <w:sz w:val="24"/>
        </w:rPr>
        <w:t>、比賽地點：</w:t>
      </w:r>
      <w:r w:rsidR="00DD32F3" w:rsidRPr="004A54E8">
        <w:rPr>
          <w:rFonts w:asciiTheme="majorEastAsia" w:eastAsiaTheme="majorEastAsia" w:hAnsiTheme="majorEastAsia" w:cs="新細明體" w:hint="eastAsia"/>
          <w:color w:val="000000" w:themeColor="text1"/>
          <w:kern w:val="0"/>
          <w:sz w:val="24"/>
        </w:rPr>
        <w:t>彰化縣二林國小</w:t>
      </w:r>
    </w:p>
    <w:p w:rsidR="00DD32F3" w:rsidRPr="004A54E8" w:rsidRDefault="00F35449" w:rsidP="00D51A0F">
      <w:pPr>
        <w:pStyle w:val="a8"/>
        <w:spacing w:line="360" w:lineRule="exact"/>
        <w:jc w:val="both"/>
        <w:rPr>
          <w:rFonts w:asciiTheme="majorEastAsia" w:eastAsiaTheme="majorEastAsia" w:hAnsiTheme="majorEastAsia" w:cs="新細明體"/>
          <w:b/>
          <w:color w:val="000000" w:themeColor="text1"/>
          <w:kern w:val="0"/>
          <w:sz w:val="24"/>
        </w:rPr>
      </w:pPr>
      <w:r w:rsidRPr="004A54E8">
        <w:rPr>
          <w:rFonts w:asciiTheme="majorEastAsia" w:eastAsiaTheme="majorEastAsia" w:hAnsiTheme="majorEastAsia" w:cs="新細明體" w:hint="eastAsia"/>
          <w:b/>
          <w:color w:val="000000" w:themeColor="text1"/>
          <w:kern w:val="0"/>
          <w:sz w:val="24"/>
        </w:rPr>
        <w:t>六</w:t>
      </w:r>
      <w:r w:rsidR="00DD32F3" w:rsidRPr="004A54E8">
        <w:rPr>
          <w:rFonts w:asciiTheme="majorEastAsia" w:eastAsiaTheme="majorEastAsia" w:hAnsiTheme="majorEastAsia" w:cs="新細明體" w:hint="eastAsia"/>
          <w:b/>
          <w:color w:val="000000" w:themeColor="text1"/>
          <w:kern w:val="0"/>
          <w:sz w:val="24"/>
        </w:rPr>
        <w:t>、競賽項目：</w:t>
      </w:r>
    </w:p>
    <w:p w:rsidR="00DD32F3" w:rsidRPr="004A54E8" w:rsidRDefault="001F4283" w:rsidP="00D51A0F">
      <w:pPr>
        <w:pStyle w:val="a8"/>
        <w:spacing w:line="360" w:lineRule="exact"/>
        <w:jc w:val="both"/>
        <w:rPr>
          <w:rFonts w:asciiTheme="majorEastAsia" w:eastAsiaTheme="majorEastAsia" w:hAnsiTheme="majorEastAsia" w:cs="新細明體"/>
          <w:b/>
          <w:color w:val="000000" w:themeColor="text1"/>
          <w:kern w:val="0"/>
          <w:sz w:val="24"/>
        </w:rPr>
      </w:pPr>
      <w:r w:rsidRPr="004A54E8">
        <w:rPr>
          <w:rFonts w:asciiTheme="majorEastAsia" w:eastAsiaTheme="majorEastAsia" w:hAnsiTheme="majorEastAsia" w:cs="新細明體" w:hint="eastAsia"/>
          <w:b/>
          <w:color w:val="000000" w:themeColor="text1"/>
          <w:kern w:val="0"/>
          <w:sz w:val="24"/>
        </w:rPr>
        <w:t xml:space="preserve">    </w:t>
      </w:r>
      <w:r w:rsidR="00DD32F3" w:rsidRPr="004A54E8">
        <w:rPr>
          <w:rFonts w:asciiTheme="majorEastAsia" w:eastAsiaTheme="majorEastAsia" w:hAnsiTheme="majorEastAsia" w:cs="新細明體" w:hint="eastAsia"/>
          <w:b/>
          <w:color w:val="000000" w:themeColor="text1"/>
          <w:kern w:val="0"/>
          <w:sz w:val="24"/>
        </w:rPr>
        <w:t>(一)送件參賽</w:t>
      </w:r>
    </w:p>
    <w:p w:rsidR="00DD32F3" w:rsidRPr="004A54E8" w:rsidRDefault="00C34947"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b/>
          <w:color w:val="000000" w:themeColor="text1"/>
          <w:kern w:val="0"/>
          <w:sz w:val="24"/>
        </w:rPr>
        <w:t xml:space="preserve">    </w:t>
      </w:r>
      <w:r w:rsidR="00DD32F3" w:rsidRPr="004A54E8">
        <w:rPr>
          <w:rFonts w:asciiTheme="majorEastAsia" w:eastAsiaTheme="majorEastAsia" w:hAnsiTheme="majorEastAsia" w:cs="新細明體" w:hint="eastAsia"/>
          <w:b/>
          <w:color w:val="000000" w:themeColor="text1"/>
          <w:kern w:val="0"/>
          <w:sz w:val="24"/>
        </w:rPr>
        <w:t>A、參賽資格：</w:t>
      </w:r>
      <w:r w:rsidR="00DD32F3" w:rsidRPr="004A54E8">
        <w:rPr>
          <w:rFonts w:asciiTheme="majorEastAsia" w:eastAsiaTheme="majorEastAsia" w:hAnsiTheme="majorEastAsia" w:cs="新細明體" w:hint="eastAsia"/>
          <w:color w:val="000000" w:themeColor="text1"/>
          <w:kern w:val="0"/>
          <w:sz w:val="24"/>
        </w:rPr>
        <w:t>凡出生89</w:t>
      </w:r>
      <w:r w:rsidRPr="004A54E8">
        <w:rPr>
          <w:rFonts w:asciiTheme="majorEastAsia" w:eastAsiaTheme="majorEastAsia" w:hAnsiTheme="majorEastAsia" w:cs="新細明體" w:hint="eastAsia"/>
          <w:color w:val="000000" w:themeColor="text1"/>
          <w:kern w:val="0"/>
          <w:sz w:val="24"/>
        </w:rPr>
        <w:t>.</w:t>
      </w:r>
      <w:r w:rsidR="00DD32F3" w:rsidRPr="004A54E8">
        <w:rPr>
          <w:rFonts w:asciiTheme="majorEastAsia" w:eastAsiaTheme="majorEastAsia" w:hAnsiTheme="majorEastAsia" w:cs="新細明體" w:hint="eastAsia"/>
          <w:color w:val="000000" w:themeColor="text1"/>
          <w:kern w:val="0"/>
          <w:sz w:val="24"/>
        </w:rPr>
        <w:t>11.16至92.11.15之學童(限足11-13歲)</w:t>
      </w:r>
    </w:p>
    <w:p w:rsidR="00C34947" w:rsidRPr="004A54E8" w:rsidRDefault="00C34947" w:rsidP="00D51A0F">
      <w:pPr>
        <w:pStyle w:val="a8"/>
        <w:spacing w:line="360" w:lineRule="exact"/>
        <w:jc w:val="both"/>
        <w:rPr>
          <w:rFonts w:asciiTheme="majorEastAsia" w:eastAsiaTheme="majorEastAsia" w:hAnsiTheme="majorEastAsia" w:cs="新細明體"/>
          <w:b/>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w:t>
      </w:r>
      <w:r w:rsidR="001F4283" w:rsidRPr="004A54E8">
        <w:rPr>
          <w:rFonts w:asciiTheme="majorEastAsia" w:eastAsiaTheme="majorEastAsia" w:hAnsiTheme="majorEastAsia" w:cs="新細明體" w:hint="eastAsia"/>
          <w:color w:val="000000" w:themeColor="text1"/>
          <w:kern w:val="0"/>
          <w:sz w:val="24"/>
        </w:rPr>
        <w:t xml:space="preserve">  </w:t>
      </w:r>
      <w:r w:rsidRPr="004A54E8">
        <w:rPr>
          <w:rFonts w:asciiTheme="majorEastAsia" w:eastAsiaTheme="majorEastAsia" w:hAnsiTheme="majorEastAsia" w:cs="新細明體" w:hint="eastAsia"/>
          <w:b/>
          <w:color w:val="000000" w:themeColor="text1"/>
          <w:kern w:val="0"/>
          <w:sz w:val="24"/>
        </w:rPr>
        <w:t>B、參賽辦法：</w:t>
      </w:r>
    </w:p>
    <w:p w:rsidR="004A54E8" w:rsidRDefault="00C34947"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1.海報尺寸：最大不得超過20英吋X24英吋 (或50公分X60公分)，最小不得小於13</w:t>
      </w:r>
      <w:r w:rsidR="004A54E8">
        <w:rPr>
          <w:rFonts w:asciiTheme="majorEastAsia" w:eastAsiaTheme="majorEastAsia" w:hAnsiTheme="majorEastAsia" w:cs="新細明體" w:hint="eastAsia"/>
          <w:color w:val="000000" w:themeColor="text1"/>
          <w:kern w:val="0"/>
          <w:sz w:val="24"/>
        </w:rPr>
        <w:t xml:space="preserve"> </w:t>
      </w:r>
    </w:p>
    <w:p w:rsidR="00DD32F3" w:rsidRPr="004A54E8" w:rsidRDefault="004A54E8" w:rsidP="00D51A0F">
      <w:pPr>
        <w:pStyle w:val="a8"/>
        <w:spacing w:line="360" w:lineRule="exact"/>
        <w:jc w:val="both"/>
        <w:rPr>
          <w:rFonts w:asciiTheme="majorEastAsia" w:eastAsiaTheme="majorEastAsia" w:hAnsiTheme="majorEastAsia" w:cs="新細明體"/>
          <w:color w:val="000000" w:themeColor="text1"/>
          <w:kern w:val="0"/>
          <w:sz w:val="24"/>
        </w:rPr>
      </w:pPr>
      <w:r>
        <w:rPr>
          <w:rFonts w:asciiTheme="majorEastAsia" w:eastAsiaTheme="majorEastAsia" w:hAnsiTheme="majorEastAsia" w:cs="新細明體" w:hint="eastAsia"/>
          <w:color w:val="000000" w:themeColor="text1"/>
          <w:kern w:val="0"/>
          <w:sz w:val="24"/>
        </w:rPr>
        <w:t xml:space="preserve">        </w:t>
      </w:r>
      <w:r w:rsidR="00C34947" w:rsidRPr="004A54E8">
        <w:rPr>
          <w:rFonts w:asciiTheme="majorEastAsia" w:eastAsiaTheme="majorEastAsia" w:hAnsiTheme="majorEastAsia" w:cs="新細明體" w:hint="eastAsia"/>
          <w:color w:val="000000" w:themeColor="text1"/>
          <w:kern w:val="0"/>
          <w:sz w:val="24"/>
        </w:rPr>
        <w:t>英吋X20英吋(或33公分</w:t>
      </w:r>
      <w:r w:rsidR="00F35449" w:rsidRPr="004A54E8">
        <w:rPr>
          <w:rFonts w:asciiTheme="majorEastAsia" w:eastAsiaTheme="majorEastAsia" w:hAnsiTheme="majorEastAsia" w:cs="新細明體" w:hint="eastAsia"/>
          <w:color w:val="000000" w:themeColor="text1"/>
          <w:kern w:val="0"/>
          <w:sz w:val="24"/>
        </w:rPr>
        <w:t>X50公分)</w:t>
      </w:r>
    </w:p>
    <w:p w:rsidR="004A54E8" w:rsidRDefault="00F35449"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2.各種可運用於作品的材料均可使用。注意：用粉筆、粉臘筆、碳畫筆的作品須作固定</w:t>
      </w:r>
      <w:r w:rsidR="004A54E8">
        <w:rPr>
          <w:rFonts w:asciiTheme="majorEastAsia" w:eastAsiaTheme="majorEastAsia" w:hAnsiTheme="majorEastAsia" w:cs="新細明體" w:hint="eastAsia"/>
          <w:color w:val="000000" w:themeColor="text1"/>
          <w:kern w:val="0"/>
          <w:sz w:val="24"/>
        </w:rPr>
        <w:t xml:space="preserve">   </w:t>
      </w:r>
    </w:p>
    <w:p w:rsidR="00F35449" w:rsidRPr="004A54E8" w:rsidRDefault="004A54E8" w:rsidP="00D51A0F">
      <w:pPr>
        <w:pStyle w:val="a8"/>
        <w:spacing w:line="360" w:lineRule="exact"/>
        <w:jc w:val="both"/>
        <w:rPr>
          <w:rFonts w:asciiTheme="majorEastAsia" w:eastAsiaTheme="majorEastAsia" w:hAnsiTheme="majorEastAsia" w:cs="新細明體"/>
          <w:color w:val="000000" w:themeColor="text1"/>
          <w:kern w:val="0"/>
          <w:sz w:val="24"/>
        </w:rPr>
      </w:pPr>
      <w:r>
        <w:rPr>
          <w:rFonts w:asciiTheme="majorEastAsia" w:eastAsiaTheme="majorEastAsia" w:hAnsiTheme="majorEastAsia" w:cs="新細明體" w:hint="eastAsia"/>
          <w:color w:val="000000" w:themeColor="text1"/>
          <w:kern w:val="0"/>
          <w:sz w:val="24"/>
        </w:rPr>
        <w:t xml:space="preserve">        </w:t>
      </w:r>
      <w:r w:rsidR="00F35449" w:rsidRPr="004A54E8">
        <w:rPr>
          <w:rFonts w:asciiTheme="majorEastAsia" w:eastAsiaTheme="majorEastAsia" w:hAnsiTheme="majorEastAsia" w:cs="新細明體" w:hint="eastAsia"/>
          <w:color w:val="000000" w:themeColor="text1"/>
          <w:kern w:val="0"/>
          <w:sz w:val="24"/>
        </w:rPr>
        <w:t>噴劑處理以免塗抹。作品不得經薄膜層處理。</w:t>
      </w:r>
    </w:p>
    <w:p w:rsidR="00F35449" w:rsidRPr="004A54E8" w:rsidRDefault="00F35449"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3.不接受立體作品，不可用照片，不可以黏/釘/綑或其他方式加添</w:t>
      </w:r>
      <w:r w:rsidR="00BE0100" w:rsidRPr="004A54E8">
        <w:rPr>
          <w:rFonts w:asciiTheme="majorEastAsia" w:eastAsiaTheme="majorEastAsia" w:hAnsiTheme="majorEastAsia" w:cs="新細明體" w:hint="eastAsia"/>
          <w:color w:val="000000" w:themeColor="text1"/>
          <w:kern w:val="0"/>
          <w:sz w:val="24"/>
        </w:rPr>
        <w:t>任何物件。</w:t>
      </w:r>
    </w:p>
    <w:p w:rsidR="00BE0100" w:rsidRPr="004A54E8" w:rsidRDefault="00BE0100"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4.作品上不可有任何文字(包括數字)，作者須在海報背面簽名</w:t>
      </w:r>
      <w:r w:rsidR="004A54E8" w:rsidRPr="004A54E8">
        <w:rPr>
          <w:rFonts w:asciiTheme="majorEastAsia" w:eastAsiaTheme="majorEastAsia" w:hAnsiTheme="majorEastAsia" w:cs="新細明體" w:hint="eastAsia"/>
          <w:color w:val="000000" w:themeColor="text1"/>
          <w:kern w:val="0"/>
          <w:sz w:val="24"/>
        </w:rPr>
        <w:t>及註明聯絡電話</w:t>
      </w:r>
      <w:r w:rsidRPr="004A54E8">
        <w:rPr>
          <w:rFonts w:asciiTheme="majorEastAsia" w:eastAsiaTheme="majorEastAsia" w:hAnsiTheme="majorEastAsia" w:cs="新細明體" w:hint="eastAsia"/>
          <w:color w:val="000000" w:themeColor="text1"/>
          <w:kern w:val="0"/>
          <w:sz w:val="24"/>
        </w:rPr>
        <w:t>。</w:t>
      </w:r>
    </w:p>
    <w:p w:rsidR="00BE0100" w:rsidRPr="004A54E8" w:rsidRDefault="00BE0100"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5.每一位學生僅限一幅作品參賽，每幅海報限只能出自一位畫者。</w:t>
      </w:r>
    </w:p>
    <w:p w:rsidR="00BE0100" w:rsidRPr="004A54E8" w:rsidRDefault="00BE0100"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6.所有作品皆是為國際總會之所有物，參賽作品一律不予歸還。</w:t>
      </w:r>
    </w:p>
    <w:p w:rsidR="004A54E8" w:rsidRDefault="00BE0100"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7.第一名得獎人需於台灣總會將作品重畫或派員赴校請得獎學生現場作畫認定後，並將</w:t>
      </w:r>
      <w:r w:rsidR="004A54E8">
        <w:rPr>
          <w:rFonts w:asciiTheme="majorEastAsia" w:eastAsiaTheme="majorEastAsia" w:hAnsiTheme="majorEastAsia" w:cs="新細明體" w:hint="eastAsia"/>
          <w:color w:val="000000" w:themeColor="text1"/>
          <w:kern w:val="0"/>
          <w:sz w:val="24"/>
        </w:rPr>
        <w:t xml:space="preserve"> </w:t>
      </w:r>
    </w:p>
    <w:p w:rsidR="001F4283" w:rsidRPr="004A54E8" w:rsidRDefault="004A54E8" w:rsidP="00D51A0F">
      <w:pPr>
        <w:pStyle w:val="a8"/>
        <w:spacing w:line="360" w:lineRule="exact"/>
        <w:jc w:val="both"/>
        <w:rPr>
          <w:rFonts w:asciiTheme="majorEastAsia" w:eastAsiaTheme="majorEastAsia" w:hAnsiTheme="majorEastAsia" w:cs="新細明體"/>
          <w:color w:val="000000" w:themeColor="text1"/>
          <w:kern w:val="0"/>
          <w:sz w:val="24"/>
        </w:rPr>
      </w:pPr>
      <w:r>
        <w:rPr>
          <w:rFonts w:asciiTheme="majorEastAsia" w:eastAsiaTheme="majorEastAsia" w:hAnsiTheme="majorEastAsia" w:cs="新細明體" w:hint="eastAsia"/>
          <w:color w:val="000000" w:themeColor="text1"/>
          <w:kern w:val="0"/>
          <w:sz w:val="24"/>
        </w:rPr>
        <w:t xml:space="preserve">       </w:t>
      </w:r>
      <w:r w:rsidR="00BE0100" w:rsidRPr="004A54E8">
        <w:rPr>
          <w:rFonts w:asciiTheme="majorEastAsia" w:eastAsiaTheme="majorEastAsia" w:hAnsiTheme="majorEastAsia" w:cs="新細明體" w:hint="eastAsia"/>
          <w:color w:val="000000" w:themeColor="text1"/>
          <w:kern w:val="0"/>
          <w:sz w:val="24"/>
        </w:rPr>
        <w:t>作品轉報國際總會參加全球比賽。</w:t>
      </w:r>
    </w:p>
    <w:p w:rsidR="001F4283" w:rsidRPr="004A54E8" w:rsidRDefault="001F4283" w:rsidP="00D51A0F">
      <w:pPr>
        <w:pStyle w:val="a8"/>
        <w:spacing w:line="360" w:lineRule="exact"/>
        <w:jc w:val="both"/>
        <w:rPr>
          <w:rFonts w:asciiTheme="majorEastAsia" w:eastAsiaTheme="majorEastAsia" w:hAnsiTheme="majorEastAsia" w:cs="新細明體"/>
          <w:b/>
          <w:color w:val="000000" w:themeColor="text1"/>
          <w:kern w:val="0"/>
          <w:sz w:val="24"/>
        </w:rPr>
      </w:pPr>
      <w:r w:rsidRPr="004A54E8">
        <w:rPr>
          <w:rFonts w:asciiTheme="majorEastAsia" w:eastAsiaTheme="majorEastAsia" w:hAnsiTheme="majorEastAsia" w:cs="新細明體" w:hint="eastAsia"/>
          <w:b/>
          <w:color w:val="000000" w:themeColor="text1"/>
          <w:kern w:val="0"/>
          <w:sz w:val="24"/>
        </w:rPr>
        <w:t xml:space="preserve">    C、送件時間：</w:t>
      </w:r>
    </w:p>
    <w:p w:rsidR="001F4283" w:rsidRPr="004A54E8" w:rsidRDefault="001F4283"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b/>
          <w:color w:val="000000" w:themeColor="text1"/>
          <w:kern w:val="0"/>
          <w:sz w:val="24"/>
        </w:rPr>
        <w:t xml:space="preserve">       1.活動現場交件：</w:t>
      </w:r>
      <w:r w:rsidRPr="004A54E8">
        <w:rPr>
          <w:rFonts w:asciiTheme="majorEastAsia" w:eastAsiaTheme="majorEastAsia" w:hAnsiTheme="majorEastAsia" w:cs="新細明體" w:hint="eastAsia"/>
          <w:color w:val="000000" w:themeColor="text1"/>
          <w:kern w:val="0"/>
          <w:sz w:val="24"/>
        </w:rPr>
        <w:t>請於105年10月8日(六)早上9-11點，現場交件。</w:t>
      </w:r>
    </w:p>
    <w:p w:rsidR="004A54E8" w:rsidRDefault="001F4283" w:rsidP="00D51A0F">
      <w:pPr>
        <w:pStyle w:val="a8"/>
        <w:spacing w:line="360" w:lineRule="exact"/>
        <w:jc w:val="both"/>
        <w:rPr>
          <w:rFonts w:asciiTheme="majorEastAsia" w:eastAsiaTheme="majorEastAsia" w:hAnsiTheme="majorEastAsia" w:cs="新細明體"/>
          <w:b/>
          <w:color w:val="000000" w:themeColor="text1"/>
          <w:kern w:val="0"/>
          <w:sz w:val="24"/>
        </w:rPr>
      </w:pPr>
      <w:r w:rsidRPr="004A54E8">
        <w:rPr>
          <w:rFonts w:asciiTheme="majorEastAsia" w:eastAsiaTheme="majorEastAsia" w:hAnsiTheme="majorEastAsia" w:cs="新細明體" w:hint="eastAsia"/>
          <w:b/>
          <w:color w:val="000000" w:themeColor="text1"/>
          <w:kern w:val="0"/>
          <w:sz w:val="24"/>
        </w:rPr>
        <w:t xml:space="preserve">       2.郵寄方式交件：</w:t>
      </w:r>
      <w:r w:rsidRPr="004A54E8">
        <w:rPr>
          <w:rFonts w:asciiTheme="majorEastAsia" w:eastAsiaTheme="majorEastAsia" w:hAnsiTheme="majorEastAsia" w:cs="新細明體" w:hint="eastAsia"/>
          <w:color w:val="000000" w:themeColor="text1"/>
          <w:kern w:val="0"/>
          <w:sz w:val="24"/>
        </w:rPr>
        <w:t>請於105年10月1日(六)前寄至</w:t>
      </w:r>
      <w:r w:rsidRPr="004A54E8">
        <w:rPr>
          <w:rFonts w:asciiTheme="majorEastAsia" w:eastAsiaTheme="majorEastAsia" w:hAnsiTheme="majorEastAsia" w:cs="新細明體" w:hint="eastAsia"/>
          <w:b/>
          <w:color w:val="000000" w:themeColor="text1"/>
          <w:kern w:val="0"/>
          <w:sz w:val="24"/>
        </w:rPr>
        <w:t>國際獅子會300-C3區社會服務館總監</w:t>
      </w:r>
      <w:r w:rsidR="004A54E8">
        <w:rPr>
          <w:rFonts w:asciiTheme="majorEastAsia" w:eastAsiaTheme="majorEastAsia" w:hAnsiTheme="majorEastAsia" w:cs="新細明體" w:hint="eastAsia"/>
          <w:b/>
          <w:color w:val="000000" w:themeColor="text1"/>
          <w:kern w:val="0"/>
          <w:sz w:val="24"/>
        </w:rPr>
        <w:t xml:space="preserve"> </w:t>
      </w:r>
    </w:p>
    <w:p w:rsidR="004A54E8" w:rsidRDefault="004A54E8" w:rsidP="00D51A0F">
      <w:pPr>
        <w:pStyle w:val="a8"/>
        <w:spacing w:line="360" w:lineRule="exact"/>
        <w:jc w:val="both"/>
        <w:rPr>
          <w:rFonts w:asciiTheme="majorEastAsia" w:eastAsiaTheme="majorEastAsia" w:hAnsiTheme="majorEastAsia" w:cs="新細明體"/>
          <w:b/>
          <w:color w:val="000000" w:themeColor="text1"/>
          <w:kern w:val="0"/>
          <w:sz w:val="24"/>
        </w:rPr>
      </w:pPr>
      <w:r>
        <w:rPr>
          <w:rFonts w:asciiTheme="majorEastAsia" w:eastAsiaTheme="majorEastAsia" w:hAnsiTheme="majorEastAsia" w:cs="新細明體" w:hint="eastAsia"/>
          <w:b/>
          <w:color w:val="000000" w:themeColor="text1"/>
          <w:kern w:val="0"/>
          <w:sz w:val="24"/>
        </w:rPr>
        <w:t xml:space="preserve">                      </w:t>
      </w:r>
      <w:r w:rsidR="001F4283" w:rsidRPr="004A54E8">
        <w:rPr>
          <w:rFonts w:asciiTheme="majorEastAsia" w:eastAsiaTheme="majorEastAsia" w:hAnsiTheme="majorEastAsia" w:cs="新細明體" w:hint="eastAsia"/>
          <w:b/>
          <w:color w:val="000000" w:themeColor="text1"/>
          <w:kern w:val="0"/>
          <w:sz w:val="24"/>
        </w:rPr>
        <w:t>辦事處收</w:t>
      </w:r>
      <w:r w:rsidR="001F4283" w:rsidRPr="004A54E8">
        <w:rPr>
          <w:rFonts w:asciiTheme="majorEastAsia" w:eastAsiaTheme="majorEastAsia" w:hAnsiTheme="majorEastAsia" w:cs="新細明體" w:hint="eastAsia"/>
          <w:color w:val="000000" w:themeColor="text1"/>
          <w:kern w:val="0"/>
          <w:sz w:val="24"/>
        </w:rPr>
        <w:t>，以郵戳為憑。</w:t>
      </w:r>
      <w:r w:rsidR="001F4283" w:rsidRPr="004A54E8">
        <w:rPr>
          <w:rFonts w:asciiTheme="majorEastAsia" w:eastAsiaTheme="majorEastAsia" w:hAnsiTheme="majorEastAsia" w:cs="新細明體" w:hint="eastAsia"/>
          <w:b/>
          <w:color w:val="000000" w:themeColor="text1"/>
          <w:kern w:val="0"/>
          <w:sz w:val="24"/>
        </w:rPr>
        <w:t>郵寄地址：50447彰化縣秀水鄉平安二街2號，</w:t>
      </w:r>
    </w:p>
    <w:p w:rsidR="001F4283" w:rsidRPr="004A54E8" w:rsidRDefault="004A54E8" w:rsidP="00D51A0F">
      <w:pPr>
        <w:pStyle w:val="a8"/>
        <w:spacing w:line="360" w:lineRule="exact"/>
        <w:jc w:val="both"/>
        <w:rPr>
          <w:rFonts w:asciiTheme="majorEastAsia" w:eastAsiaTheme="majorEastAsia" w:hAnsiTheme="majorEastAsia" w:cs="新細明體"/>
          <w:color w:val="000000" w:themeColor="text1"/>
          <w:kern w:val="0"/>
          <w:sz w:val="24"/>
        </w:rPr>
      </w:pPr>
      <w:r>
        <w:rPr>
          <w:rFonts w:asciiTheme="majorEastAsia" w:eastAsiaTheme="majorEastAsia" w:hAnsiTheme="majorEastAsia" w:cs="新細明體" w:hint="eastAsia"/>
          <w:b/>
          <w:color w:val="000000" w:themeColor="text1"/>
          <w:kern w:val="0"/>
          <w:sz w:val="24"/>
        </w:rPr>
        <w:t xml:space="preserve">                      </w:t>
      </w:r>
      <w:r w:rsidR="001F4283" w:rsidRPr="004A54E8">
        <w:rPr>
          <w:rFonts w:asciiTheme="majorEastAsia" w:eastAsiaTheme="majorEastAsia" w:hAnsiTheme="majorEastAsia" w:cs="新細明體" w:hint="eastAsia"/>
          <w:color w:val="000000" w:themeColor="text1"/>
          <w:kern w:val="0"/>
          <w:sz w:val="24"/>
        </w:rPr>
        <w:t>電話：04-7694000</w:t>
      </w:r>
    </w:p>
    <w:p w:rsidR="00BE0100" w:rsidRPr="004A54E8" w:rsidRDefault="001F4283" w:rsidP="00BE0100">
      <w:pPr>
        <w:pStyle w:val="a8"/>
        <w:spacing w:line="360" w:lineRule="exact"/>
        <w:jc w:val="both"/>
        <w:rPr>
          <w:rFonts w:asciiTheme="majorEastAsia" w:eastAsiaTheme="majorEastAsia" w:hAnsiTheme="majorEastAsia" w:cs="新細明體"/>
          <w:b/>
          <w:color w:val="000000" w:themeColor="text1"/>
          <w:kern w:val="0"/>
          <w:sz w:val="24"/>
        </w:rPr>
      </w:pPr>
      <w:r w:rsidRPr="004A54E8">
        <w:rPr>
          <w:rFonts w:asciiTheme="majorEastAsia" w:eastAsiaTheme="majorEastAsia" w:hAnsiTheme="majorEastAsia" w:cs="新細明體" w:hint="eastAsia"/>
          <w:b/>
          <w:color w:val="000000" w:themeColor="text1"/>
          <w:kern w:val="0"/>
          <w:sz w:val="24"/>
        </w:rPr>
        <w:t xml:space="preserve">    </w:t>
      </w:r>
      <w:r w:rsidR="00BE0100" w:rsidRPr="004A54E8">
        <w:rPr>
          <w:rFonts w:asciiTheme="majorEastAsia" w:eastAsiaTheme="majorEastAsia" w:hAnsiTheme="majorEastAsia" w:cs="新細明體" w:hint="eastAsia"/>
          <w:b/>
          <w:color w:val="000000" w:themeColor="text1"/>
          <w:kern w:val="0"/>
          <w:sz w:val="24"/>
        </w:rPr>
        <w:t>(二)現場繪畫</w:t>
      </w:r>
    </w:p>
    <w:p w:rsidR="00BE0100" w:rsidRPr="004A54E8" w:rsidRDefault="00BE0100" w:rsidP="00BE0100">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w:t>
      </w:r>
      <w:r w:rsidR="001F4283" w:rsidRPr="004A54E8">
        <w:rPr>
          <w:rFonts w:asciiTheme="majorEastAsia" w:eastAsiaTheme="majorEastAsia" w:hAnsiTheme="majorEastAsia" w:cs="新細明體" w:hint="eastAsia"/>
          <w:color w:val="000000" w:themeColor="text1"/>
          <w:kern w:val="0"/>
          <w:sz w:val="24"/>
        </w:rPr>
        <w:t xml:space="preserve"> </w:t>
      </w:r>
      <w:r w:rsidRPr="004A54E8">
        <w:rPr>
          <w:rFonts w:asciiTheme="majorEastAsia" w:eastAsiaTheme="majorEastAsia" w:hAnsiTheme="majorEastAsia" w:cs="新細明體" w:hint="eastAsia"/>
          <w:b/>
          <w:color w:val="000000" w:themeColor="text1"/>
          <w:kern w:val="0"/>
          <w:sz w:val="24"/>
        </w:rPr>
        <w:t>A、參賽資格：</w:t>
      </w:r>
      <w:r w:rsidRPr="004A54E8">
        <w:rPr>
          <w:rFonts w:asciiTheme="majorEastAsia" w:eastAsiaTheme="majorEastAsia" w:hAnsiTheme="majorEastAsia" w:cs="新細明體" w:hint="eastAsia"/>
          <w:color w:val="000000" w:themeColor="text1"/>
          <w:kern w:val="0"/>
          <w:sz w:val="24"/>
        </w:rPr>
        <w:t>國中、國小、幼稚園之學童均可報名。</w:t>
      </w:r>
    </w:p>
    <w:p w:rsidR="00B607CA" w:rsidRPr="004A54E8" w:rsidRDefault="00B607CA" w:rsidP="00B607CA">
      <w:pPr>
        <w:pStyle w:val="a8"/>
        <w:spacing w:line="360" w:lineRule="exact"/>
        <w:jc w:val="both"/>
        <w:rPr>
          <w:rFonts w:asciiTheme="majorEastAsia" w:eastAsiaTheme="majorEastAsia" w:hAnsiTheme="majorEastAsia" w:cs="新細明體"/>
          <w:b/>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w:t>
      </w:r>
      <w:r w:rsidRPr="004A54E8">
        <w:rPr>
          <w:rFonts w:asciiTheme="majorEastAsia" w:eastAsiaTheme="majorEastAsia" w:hAnsiTheme="majorEastAsia" w:cs="新細明體" w:hint="eastAsia"/>
          <w:b/>
          <w:color w:val="000000" w:themeColor="text1"/>
          <w:kern w:val="0"/>
          <w:sz w:val="24"/>
        </w:rPr>
        <w:t>B、報名方式：</w:t>
      </w:r>
      <w:r w:rsidRPr="004A54E8">
        <w:rPr>
          <w:rFonts w:asciiTheme="majorEastAsia" w:eastAsiaTheme="majorEastAsia" w:hAnsiTheme="majorEastAsia" w:cs="新細明體" w:hint="eastAsia"/>
          <w:color w:val="000000" w:themeColor="text1"/>
          <w:kern w:val="0"/>
          <w:sz w:val="24"/>
        </w:rPr>
        <w:t>團體報名及個別報名，即日起至10月8 日止。(當日現場報名7:30~8:00前)</w:t>
      </w:r>
    </w:p>
    <w:p w:rsidR="00B607CA" w:rsidRPr="004A54E8" w:rsidRDefault="00B607CA" w:rsidP="00B607CA">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w:t>
      </w:r>
      <w:r w:rsidRPr="004A54E8">
        <w:rPr>
          <w:rFonts w:asciiTheme="majorEastAsia" w:eastAsiaTheme="majorEastAsia" w:hAnsiTheme="majorEastAsia" w:cs="新細明體" w:hint="eastAsia"/>
          <w:b/>
          <w:color w:val="000000" w:themeColor="text1"/>
          <w:kern w:val="0"/>
          <w:sz w:val="24"/>
        </w:rPr>
        <w:t>C、聯絡方式：</w:t>
      </w:r>
      <w:r w:rsidRPr="004A54E8">
        <w:rPr>
          <w:rFonts w:asciiTheme="majorEastAsia" w:eastAsiaTheme="majorEastAsia" w:hAnsiTheme="majorEastAsia" w:cs="新細明體" w:hint="eastAsia"/>
          <w:color w:val="000000" w:themeColor="text1"/>
          <w:kern w:val="0"/>
          <w:sz w:val="24"/>
        </w:rPr>
        <w:t xml:space="preserve">儒林獅子會會址528芳苑鄉草湖村二溪路草一段11號 (萬年石材) </w:t>
      </w:r>
    </w:p>
    <w:p w:rsidR="00BE0100" w:rsidRPr="004A54E8" w:rsidRDefault="00B607CA" w:rsidP="00BE0100">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報名電話04-8969847～8</w:t>
      </w:r>
      <w:r w:rsidR="007760C9">
        <w:rPr>
          <w:rFonts w:asciiTheme="majorEastAsia" w:eastAsiaTheme="majorEastAsia" w:hAnsiTheme="majorEastAsia" w:cs="新細明體" w:hint="eastAsia"/>
          <w:color w:val="000000" w:themeColor="text1"/>
          <w:kern w:val="0"/>
          <w:sz w:val="24"/>
        </w:rPr>
        <w:t xml:space="preserve"> 或★Email信箱：a0926050996@gmail.com</w:t>
      </w:r>
    </w:p>
    <w:p w:rsidR="00E454EF" w:rsidRDefault="00E454EF" w:rsidP="00655B46">
      <w:pPr>
        <w:pStyle w:val="a8"/>
        <w:spacing w:line="360" w:lineRule="exact"/>
        <w:jc w:val="both"/>
        <w:rPr>
          <w:rFonts w:asciiTheme="majorEastAsia" w:eastAsiaTheme="majorEastAsia" w:hAnsiTheme="majorEastAsia" w:cs="新細明體"/>
          <w:b/>
          <w:kern w:val="0"/>
          <w:sz w:val="24"/>
        </w:rPr>
      </w:pPr>
    </w:p>
    <w:p w:rsidR="004717FF" w:rsidRPr="004A54E8" w:rsidRDefault="00655B46" w:rsidP="00655B46">
      <w:pPr>
        <w:pStyle w:val="a8"/>
        <w:spacing w:line="360" w:lineRule="exact"/>
        <w:jc w:val="both"/>
        <w:rPr>
          <w:rFonts w:asciiTheme="majorEastAsia" w:eastAsiaTheme="majorEastAsia" w:hAnsiTheme="majorEastAsia" w:cs="新細明體"/>
          <w:b/>
          <w:color w:val="000000" w:themeColor="text1"/>
          <w:kern w:val="0"/>
          <w:sz w:val="24"/>
        </w:rPr>
      </w:pPr>
      <w:r w:rsidRPr="004A54E8">
        <w:rPr>
          <w:rFonts w:asciiTheme="majorEastAsia" w:eastAsiaTheme="majorEastAsia" w:hAnsiTheme="majorEastAsia" w:cs="新細明體" w:hint="eastAsia"/>
          <w:b/>
          <w:kern w:val="0"/>
          <w:sz w:val="24"/>
        </w:rPr>
        <w:t>七</w:t>
      </w:r>
      <w:r w:rsidR="004717FF" w:rsidRPr="004A54E8">
        <w:rPr>
          <w:rFonts w:asciiTheme="majorEastAsia" w:eastAsiaTheme="majorEastAsia" w:hAnsiTheme="majorEastAsia" w:cs="新細明體" w:hint="eastAsia"/>
          <w:b/>
          <w:kern w:val="0"/>
          <w:sz w:val="24"/>
        </w:rPr>
        <w:t>、評審：</w:t>
      </w:r>
    </w:p>
    <w:p w:rsidR="004717FF" w:rsidRPr="004A54E8" w:rsidRDefault="00655B46"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w:t>
      </w:r>
      <w:r w:rsidR="004717FF" w:rsidRPr="004A54E8">
        <w:rPr>
          <w:rFonts w:asciiTheme="majorEastAsia" w:eastAsiaTheme="majorEastAsia" w:hAnsiTheme="majorEastAsia" w:cs="新細明體"/>
          <w:kern w:val="0"/>
        </w:rPr>
        <w:t>1</w:t>
      </w:r>
      <w:r w:rsidR="004717FF" w:rsidRPr="004A54E8">
        <w:rPr>
          <w:rFonts w:asciiTheme="majorEastAsia" w:eastAsiaTheme="majorEastAsia" w:hAnsiTheme="majorEastAsia" w:cs="新細明體" w:hint="eastAsia"/>
          <w:kern w:val="0"/>
        </w:rPr>
        <w:t>、由本</w:t>
      </w:r>
      <w:r w:rsidR="004A54E8">
        <w:rPr>
          <w:rFonts w:asciiTheme="majorEastAsia" w:eastAsiaTheme="majorEastAsia" w:hAnsiTheme="majorEastAsia" w:cs="新細明體" w:hint="eastAsia"/>
          <w:kern w:val="0"/>
        </w:rPr>
        <w:t>區聘請專家就作者</w:t>
      </w:r>
      <w:r w:rsidRPr="004A54E8">
        <w:rPr>
          <w:rFonts w:asciiTheme="majorEastAsia" w:eastAsiaTheme="majorEastAsia" w:hAnsiTheme="majorEastAsia" w:cs="新細明體" w:hint="eastAsia"/>
          <w:kern w:val="0"/>
        </w:rPr>
        <w:t>原創性、藝術性、主題呈現性，由評審委員評審出得獎作品。</w:t>
      </w:r>
    </w:p>
    <w:p w:rsidR="004A54E8" w:rsidRPr="004A54E8" w:rsidRDefault="00655B46" w:rsidP="00D51A0F">
      <w:pPr>
        <w:widowControl/>
        <w:spacing w:line="360" w:lineRule="exact"/>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w:t>
      </w:r>
      <w:r w:rsidR="004717FF" w:rsidRPr="004A54E8">
        <w:rPr>
          <w:rFonts w:asciiTheme="majorEastAsia" w:eastAsiaTheme="majorEastAsia" w:hAnsiTheme="majorEastAsia" w:cs="新細明體"/>
          <w:kern w:val="0"/>
        </w:rPr>
        <w:t>2</w:t>
      </w:r>
      <w:r w:rsidR="004717FF" w:rsidRPr="004A54E8">
        <w:rPr>
          <w:rFonts w:asciiTheme="majorEastAsia" w:eastAsiaTheme="majorEastAsia" w:hAnsiTheme="majorEastAsia" w:cs="新細明體" w:hint="eastAsia"/>
          <w:kern w:val="0"/>
        </w:rPr>
        <w:t>、</w:t>
      </w:r>
      <w:r w:rsidRPr="004A54E8">
        <w:rPr>
          <w:rFonts w:asciiTheme="majorEastAsia" w:eastAsiaTheme="majorEastAsia" w:hAnsiTheme="majorEastAsia" w:cs="新細明體" w:hint="eastAsia"/>
          <w:kern w:val="0"/>
        </w:rPr>
        <w:t>於民國105年10月30日前公佈得獎作品，並發文所屬學校通知得獎學生。</w:t>
      </w:r>
    </w:p>
    <w:p w:rsidR="00B17256" w:rsidRPr="004A54E8" w:rsidRDefault="00655B46" w:rsidP="008A0CD1">
      <w:pPr>
        <w:widowControl/>
        <w:spacing w:line="320" w:lineRule="exact"/>
        <w:jc w:val="both"/>
        <w:rPr>
          <w:rFonts w:asciiTheme="majorEastAsia" w:eastAsiaTheme="majorEastAsia" w:hAnsiTheme="majorEastAsia"/>
          <w:b/>
        </w:rPr>
      </w:pPr>
      <w:r w:rsidRPr="004A54E8">
        <w:rPr>
          <w:rFonts w:asciiTheme="majorEastAsia" w:eastAsiaTheme="majorEastAsia" w:hAnsiTheme="majorEastAsia" w:cs="新細明體" w:hint="eastAsia"/>
          <w:b/>
          <w:kern w:val="0"/>
        </w:rPr>
        <w:t>八</w:t>
      </w:r>
      <w:r w:rsidR="004717FF" w:rsidRPr="004A54E8">
        <w:rPr>
          <w:rFonts w:asciiTheme="majorEastAsia" w:eastAsiaTheme="majorEastAsia" w:hAnsiTheme="majorEastAsia" w:cs="新細明體" w:hint="eastAsia"/>
          <w:b/>
          <w:kern w:val="0"/>
        </w:rPr>
        <w:t>、</w:t>
      </w:r>
      <w:r w:rsidR="004717FF" w:rsidRPr="004A54E8">
        <w:rPr>
          <w:rFonts w:asciiTheme="majorEastAsia" w:eastAsiaTheme="majorEastAsia" w:hAnsiTheme="majorEastAsia" w:hint="eastAsia"/>
          <w:b/>
        </w:rPr>
        <w:t>獎勵辦法：</w:t>
      </w:r>
    </w:p>
    <w:p w:rsidR="00655B46" w:rsidRPr="004A54E8" w:rsidRDefault="00655B46" w:rsidP="008A0CD1">
      <w:pPr>
        <w:widowControl/>
        <w:spacing w:line="320" w:lineRule="exact"/>
        <w:jc w:val="both"/>
        <w:rPr>
          <w:rFonts w:asciiTheme="majorEastAsia" w:eastAsiaTheme="majorEastAsia" w:hAnsiTheme="majorEastAsia" w:cs="新細明體"/>
          <w:b/>
          <w:color w:val="000000" w:themeColor="text1"/>
          <w:kern w:val="0"/>
        </w:rPr>
      </w:pPr>
      <w:r w:rsidRPr="004A54E8">
        <w:rPr>
          <w:rFonts w:asciiTheme="majorEastAsia" w:eastAsiaTheme="majorEastAsia" w:hAnsiTheme="majorEastAsia" w:cs="新細明體" w:hint="eastAsia"/>
          <w:color w:val="000000" w:themeColor="text1"/>
          <w:kern w:val="0"/>
        </w:rPr>
        <w:t xml:space="preserve">     </w:t>
      </w:r>
      <w:r w:rsidRPr="004A54E8">
        <w:rPr>
          <w:rFonts w:asciiTheme="majorEastAsia" w:eastAsiaTheme="majorEastAsia" w:hAnsiTheme="majorEastAsia" w:cs="新細明體" w:hint="eastAsia"/>
          <w:b/>
          <w:color w:val="000000" w:themeColor="text1"/>
          <w:kern w:val="0"/>
        </w:rPr>
        <w:t>A、送件參賽：</w:t>
      </w:r>
    </w:p>
    <w:p w:rsidR="00655B46" w:rsidRPr="004A54E8" w:rsidRDefault="00655B46"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 </w:t>
      </w:r>
      <w:r w:rsidRPr="004A54E8">
        <w:rPr>
          <w:rFonts w:asciiTheme="majorEastAsia" w:eastAsiaTheme="majorEastAsia" w:hAnsiTheme="majorEastAsia" w:cs="新細明體"/>
          <w:kern w:val="0"/>
        </w:rPr>
        <w:t>1</w:t>
      </w:r>
      <w:r w:rsidRPr="004A54E8">
        <w:rPr>
          <w:rFonts w:asciiTheme="majorEastAsia" w:eastAsiaTheme="majorEastAsia" w:hAnsiTheme="majorEastAsia" w:cs="新細明體" w:hint="eastAsia"/>
          <w:kern w:val="0"/>
        </w:rPr>
        <w:t xml:space="preserve"> )300C3區獎勵方式：</w:t>
      </w:r>
    </w:p>
    <w:p w:rsidR="00655B46" w:rsidRPr="004A54E8" w:rsidRDefault="00655B46"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第一名：錄取一名，獎金NT</w:t>
      </w:r>
      <w:r w:rsidR="00EF301A" w:rsidRPr="004A54E8">
        <w:rPr>
          <w:rFonts w:asciiTheme="majorEastAsia" w:eastAsiaTheme="majorEastAsia" w:hAnsiTheme="majorEastAsia" w:cs="新細明體" w:hint="eastAsia"/>
          <w:kern w:val="0"/>
        </w:rPr>
        <w:t xml:space="preserve"> </w:t>
      </w:r>
      <w:r w:rsidRPr="004A54E8">
        <w:rPr>
          <w:rFonts w:asciiTheme="majorEastAsia" w:eastAsiaTheme="majorEastAsia" w:hAnsiTheme="majorEastAsia" w:cs="新細明體" w:hint="eastAsia"/>
          <w:kern w:val="0"/>
        </w:rPr>
        <w:t>5,000元及榮譽獎牌一面。</w:t>
      </w:r>
    </w:p>
    <w:p w:rsidR="00655B46" w:rsidRPr="004A54E8" w:rsidRDefault="00655B46"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第二名：錄取一名，獎金NT</w:t>
      </w:r>
      <w:r w:rsidR="00EF301A" w:rsidRPr="004A54E8">
        <w:rPr>
          <w:rFonts w:asciiTheme="majorEastAsia" w:eastAsiaTheme="majorEastAsia" w:hAnsiTheme="majorEastAsia" w:cs="新細明體" w:hint="eastAsia"/>
          <w:kern w:val="0"/>
        </w:rPr>
        <w:t xml:space="preserve"> </w:t>
      </w:r>
      <w:r w:rsidRPr="004A54E8">
        <w:rPr>
          <w:rFonts w:asciiTheme="majorEastAsia" w:eastAsiaTheme="majorEastAsia" w:hAnsiTheme="majorEastAsia" w:cs="新細明體" w:hint="eastAsia"/>
          <w:kern w:val="0"/>
        </w:rPr>
        <w:t>3,000元及榮譽獎牌一面。</w:t>
      </w:r>
    </w:p>
    <w:p w:rsidR="00655B46" w:rsidRPr="004A54E8" w:rsidRDefault="00655B46" w:rsidP="008A0CD1">
      <w:pPr>
        <w:widowControl/>
        <w:spacing w:line="320" w:lineRule="exact"/>
        <w:jc w:val="both"/>
        <w:rPr>
          <w:rFonts w:asciiTheme="majorEastAsia" w:eastAsiaTheme="majorEastAsia" w:hAnsiTheme="majorEastAsia" w:cs="新細明體"/>
          <w:b/>
          <w:color w:val="000000" w:themeColor="text1"/>
          <w:kern w:val="0"/>
        </w:rPr>
      </w:pPr>
      <w:r w:rsidRPr="004A54E8">
        <w:rPr>
          <w:rFonts w:asciiTheme="majorEastAsia" w:eastAsiaTheme="majorEastAsia" w:hAnsiTheme="majorEastAsia" w:cs="新細明體" w:hint="eastAsia"/>
          <w:kern w:val="0"/>
        </w:rPr>
        <w:t xml:space="preserve">         第三名：錄取一名，獎金NT</w:t>
      </w:r>
      <w:r w:rsidR="00EF301A" w:rsidRPr="004A54E8">
        <w:rPr>
          <w:rFonts w:asciiTheme="majorEastAsia" w:eastAsiaTheme="majorEastAsia" w:hAnsiTheme="majorEastAsia" w:cs="新細明體" w:hint="eastAsia"/>
          <w:kern w:val="0"/>
        </w:rPr>
        <w:t xml:space="preserve"> </w:t>
      </w:r>
      <w:r w:rsidRPr="004A54E8">
        <w:rPr>
          <w:rFonts w:asciiTheme="majorEastAsia" w:eastAsiaTheme="majorEastAsia" w:hAnsiTheme="majorEastAsia" w:cs="新細明體" w:hint="eastAsia"/>
          <w:kern w:val="0"/>
        </w:rPr>
        <w:t>2,000元及榮譽獎牌一面。</w:t>
      </w:r>
    </w:p>
    <w:p w:rsidR="00655B46" w:rsidRPr="004A54E8" w:rsidRDefault="00655B46" w:rsidP="008A0CD1">
      <w:pPr>
        <w:widowControl/>
        <w:spacing w:line="320" w:lineRule="exact"/>
        <w:jc w:val="both"/>
        <w:rPr>
          <w:rFonts w:asciiTheme="majorEastAsia" w:eastAsiaTheme="majorEastAsia" w:hAnsiTheme="majorEastAsia" w:cs="新細明體"/>
          <w:b/>
          <w:color w:val="000000" w:themeColor="text1"/>
          <w:kern w:val="0"/>
        </w:rPr>
      </w:pPr>
      <w:r w:rsidRPr="004A54E8">
        <w:rPr>
          <w:rFonts w:asciiTheme="majorEastAsia" w:eastAsiaTheme="majorEastAsia" w:hAnsiTheme="majorEastAsia" w:cs="新細明體" w:hint="eastAsia"/>
          <w:kern w:val="0"/>
        </w:rPr>
        <w:t xml:space="preserve">         佳作將：錄取十名，獎金NT  800元及榮譽獎牌一面。</w:t>
      </w:r>
    </w:p>
    <w:p w:rsidR="00655B46" w:rsidRPr="004A54E8" w:rsidRDefault="00655B46"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( 2 )300C3區第一名作品將代表300C3區參加300複合區之比賽。</w:t>
      </w:r>
    </w:p>
    <w:p w:rsidR="00655B46" w:rsidRDefault="00655B46"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w:t>
      </w:r>
      <w:r w:rsidRPr="004A54E8">
        <w:rPr>
          <w:rFonts w:asciiTheme="majorEastAsia" w:eastAsiaTheme="majorEastAsia" w:hAnsiTheme="majorEastAsia" w:cs="新細明體" w:hint="eastAsia"/>
          <w:b/>
          <w:kern w:val="0"/>
        </w:rPr>
        <w:t>註：</w:t>
      </w:r>
      <w:r w:rsidRPr="004A54E8">
        <w:rPr>
          <w:rFonts w:asciiTheme="majorEastAsia" w:eastAsiaTheme="majorEastAsia" w:hAnsiTheme="majorEastAsia" w:cs="新細明體" w:hint="eastAsia"/>
          <w:kern w:val="0"/>
        </w:rPr>
        <w:t>入圍一、二、三名指導老師紀念品一份，獎牌一面。</w:t>
      </w:r>
    </w:p>
    <w:p w:rsidR="00C01DC8" w:rsidRPr="004A54E8" w:rsidRDefault="00C01DC8" w:rsidP="004A54E8">
      <w:pPr>
        <w:widowControl/>
        <w:spacing w:line="360" w:lineRule="exact"/>
        <w:ind w:left="360" w:hangingChars="150" w:hanging="360"/>
        <w:jc w:val="both"/>
        <w:rPr>
          <w:rFonts w:asciiTheme="majorEastAsia" w:eastAsiaTheme="majorEastAsia" w:hAnsiTheme="majorEastAsia" w:cs="新細明體"/>
          <w:kern w:val="0"/>
        </w:rPr>
      </w:pPr>
    </w:p>
    <w:p w:rsidR="00655B46" w:rsidRPr="004A54E8" w:rsidRDefault="00EF301A" w:rsidP="008A0CD1">
      <w:pPr>
        <w:widowControl/>
        <w:spacing w:line="320" w:lineRule="exact"/>
        <w:jc w:val="both"/>
        <w:rPr>
          <w:rFonts w:asciiTheme="majorEastAsia" w:eastAsiaTheme="majorEastAsia" w:hAnsiTheme="majorEastAsia" w:cs="新細明體"/>
          <w:b/>
          <w:color w:val="000000" w:themeColor="text1"/>
          <w:kern w:val="0"/>
        </w:rPr>
      </w:pPr>
      <w:r w:rsidRPr="004A54E8">
        <w:rPr>
          <w:rFonts w:asciiTheme="majorEastAsia" w:eastAsiaTheme="majorEastAsia" w:hAnsiTheme="majorEastAsia" w:cs="新細明體" w:hint="eastAsia"/>
          <w:color w:val="000000" w:themeColor="text1"/>
          <w:kern w:val="0"/>
        </w:rPr>
        <w:t xml:space="preserve">     </w:t>
      </w:r>
      <w:r w:rsidRPr="004A54E8">
        <w:rPr>
          <w:rFonts w:asciiTheme="majorEastAsia" w:eastAsiaTheme="majorEastAsia" w:hAnsiTheme="majorEastAsia" w:cs="新細明體" w:hint="eastAsia"/>
          <w:b/>
          <w:color w:val="000000" w:themeColor="text1"/>
          <w:kern w:val="0"/>
        </w:rPr>
        <w:t>B、現場繪畫：</w:t>
      </w:r>
    </w:p>
    <w:p w:rsidR="00EF301A" w:rsidRPr="004A54E8" w:rsidRDefault="00EF301A" w:rsidP="004A54E8">
      <w:pPr>
        <w:widowControl/>
        <w:spacing w:line="360" w:lineRule="exact"/>
        <w:ind w:left="360" w:hangingChars="150" w:hanging="360"/>
        <w:jc w:val="both"/>
        <w:rPr>
          <w:rFonts w:asciiTheme="majorEastAsia" w:eastAsiaTheme="majorEastAsia" w:hAnsiTheme="majorEastAsia" w:cs="新細明體"/>
          <w:kern w:val="0"/>
          <w:u w:val="single"/>
        </w:rPr>
      </w:pPr>
      <w:r w:rsidRPr="004A54E8">
        <w:rPr>
          <w:rFonts w:asciiTheme="majorEastAsia" w:eastAsiaTheme="majorEastAsia" w:hAnsiTheme="majorEastAsia" w:cs="新細明體" w:hint="eastAsia"/>
          <w:kern w:val="0"/>
        </w:rPr>
        <w:t xml:space="preserve">      </w:t>
      </w:r>
      <w:r w:rsidRPr="004A54E8">
        <w:rPr>
          <w:rFonts w:asciiTheme="majorEastAsia" w:eastAsiaTheme="majorEastAsia" w:hAnsiTheme="majorEastAsia" w:cs="新細明體" w:hint="eastAsia"/>
          <w:kern w:val="0"/>
          <w:u w:val="single"/>
        </w:rPr>
        <w:t xml:space="preserve">( </w:t>
      </w:r>
      <w:r w:rsidRPr="004A54E8">
        <w:rPr>
          <w:rFonts w:asciiTheme="majorEastAsia" w:eastAsiaTheme="majorEastAsia" w:hAnsiTheme="majorEastAsia" w:cs="新細明體"/>
          <w:kern w:val="0"/>
          <w:u w:val="single"/>
        </w:rPr>
        <w:t>1</w:t>
      </w:r>
      <w:r w:rsidRPr="004A54E8">
        <w:rPr>
          <w:rFonts w:asciiTheme="majorEastAsia" w:eastAsiaTheme="majorEastAsia" w:hAnsiTheme="majorEastAsia" w:cs="新細明體" w:hint="eastAsia"/>
          <w:kern w:val="0"/>
          <w:u w:val="single"/>
        </w:rPr>
        <w:t xml:space="preserve"> )國中組：</w:t>
      </w:r>
    </w:p>
    <w:p w:rsidR="00EF301A" w:rsidRPr="004A54E8" w:rsidRDefault="00EF301A"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第一名：錄取一名，獎金NT 3,000元及獎狀乙紙。</w:t>
      </w:r>
    </w:p>
    <w:p w:rsidR="00EF301A" w:rsidRPr="004A54E8" w:rsidRDefault="00EF301A"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第二名：錄取一名，獎金NT 2,000元及獎狀乙紙。</w:t>
      </w:r>
    </w:p>
    <w:p w:rsidR="00EF301A" w:rsidRPr="004A54E8" w:rsidRDefault="00EF301A" w:rsidP="00EF301A">
      <w:pPr>
        <w:widowControl/>
        <w:spacing w:line="320" w:lineRule="exact"/>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第三名：錄取一名，獎金NT 1,000元及獎狀乙紙。</w:t>
      </w:r>
    </w:p>
    <w:p w:rsidR="00EF301A" w:rsidRPr="004A54E8" w:rsidRDefault="00EF301A" w:rsidP="00EF301A">
      <w:pPr>
        <w:widowControl/>
        <w:spacing w:line="320" w:lineRule="exact"/>
        <w:jc w:val="both"/>
        <w:rPr>
          <w:rFonts w:asciiTheme="majorEastAsia" w:eastAsiaTheme="majorEastAsia" w:hAnsiTheme="majorEastAsia" w:cs="新細明體"/>
          <w:b/>
          <w:color w:val="000000" w:themeColor="text1"/>
          <w:kern w:val="0"/>
        </w:rPr>
      </w:pPr>
      <w:r w:rsidRPr="004A54E8">
        <w:rPr>
          <w:rFonts w:asciiTheme="majorEastAsia" w:eastAsiaTheme="majorEastAsia" w:hAnsiTheme="majorEastAsia" w:cs="新細明體" w:hint="eastAsia"/>
          <w:kern w:val="0"/>
        </w:rPr>
        <w:t xml:space="preserve">         佳作將：錄取十名，獎金NT  800元及獎狀乙紙。</w:t>
      </w:r>
    </w:p>
    <w:p w:rsidR="00EF301A" w:rsidRPr="004A54E8" w:rsidRDefault="00EF301A" w:rsidP="004A54E8">
      <w:pPr>
        <w:widowControl/>
        <w:spacing w:line="360" w:lineRule="exact"/>
        <w:ind w:left="360" w:hangingChars="150" w:hanging="360"/>
        <w:jc w:val="both"/>
        <w:rPr>
          <w:rFonts w:asciiTheme="majorEastAsia" w:eastAsiaTheme="majorEastAsia" w:hAnsiTheme="majorEastAsia" w:cs="新細明體"/>
          <w:kern w:val="0"/>
          <w:u w:val="single"/>
        </w:rPr>
      </w:pPr>
      <w:r w:rsidRPr="004A54E8">
        <w:rPr>
          <w:rFonts w:asciiTheme="majorEastAsia" w:eastAsiaTheme="majorEastAsia" w:hAnsiTheme="majorEastAsia" w:cs="新細明體" w:hint="eastAsia"/>
          <w:kern w:val="0"/>
        </w:rPr>
        <w:t xml:space="preserve">      </w:t>
      </w:r>
      <w:r w:rsidRPr="004A54E8">
        <w:rPr>
          <w:rFonts w:asciiTheme="majorEastAsia" w:eastAsiaTheme="majorEastAsia" w:hAnsiTheme="majorEastAsia" w:cs="新細明體" w:hint="eastAsia"/>
          <w:kern w:val="0"/>
          <w:u w:val="single"/>
        </w:rPr>
        <w:t>( 2 )國小組：</w:t>
      </w:r>
    </w:p>
    <w:p w:rsidR="00EF301A" w:rsidRPr="004A54E8" w:rsidRDefault="00EF301A"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第一名：錄取一名，獎金NT 3,000元及獎狀乙紙。</w:t>
      </w:r>
    </w:p>
    <w:p w:rsidR="00EF301A" w:rsidRPr="004A54E8" w:rsidRDefault="00EF301A"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第二名：錄取一名，獎金NT 2,000元及獎狀乙紙。</w:t>
      </w:r>
    </w:p>
    <w:p w:rsidR="00EF301A" w:rsidRPr="004A54E8" w:rsidRDefault="00EF301A" w:rsidP="00EF301A">
      <w:pPr>
        <w:widowControl/>
        <w:spacing w:line="320" w:lineRule="exact"/>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第三名：錄取一名，獎金NT 1,000元及獎狀乙紙。</w:t>
      </w:r>
    </w:p>
    <w:p w:rsidR="00EF301A" w:rsidRPr="004A54E8" w:rsidRDefault="00EF301A" w:rsidP="00EF301A">
      <w:pPr>
        <w:widowControl/>
        <w:spacing w:line="320" w:lineRule="exact"/>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佳作將：錄取十名，獎金NT  800元及獎狀乙紙。</w:t>
      </w:r>
    </w:p>
    <w:p w:rsidR="00EF301A" w:rsidRPr="004A54E8" w:rsidRDefault="00EF301A" w:rsidP="004A54E8">
      <w:pPr>
        <w:widowControl/>
        <w:spacing w:line="360" w:lineRule="exact"/>
        <w:ind w:left="360" w:hangingChars="150" w:hanging="360"/>
        <w:jc w:val="both"/>
        <w:rPr>
          <w:rFonts w:asciiTheme="majorEastAsia" w:eastAsiaTheme="majorEastAsia" w:hAnsiTheme="majorEastAsia" w:cs="新細明體"/>
          <w:kern w:val="0"/>
          <w:u w:val="single"/>
        </w:rPr>
      </w:pPr>
      <w:r w:rsidRPr="004A54E8">
        <w:rPr>
          <w:rFonts w:asciiTheme="majorEastAsia" w:eastAsiaTheme="majorEastAsia" w:hAnsiTheme="majorEastAsia" w:cs="新細明體" w:hint="eastAsia"/>
          <w:kern w:val="0"/>
        </w:rPr>
        <w:t xml:space="preserve">      </w:t>
      </w:r>
      <w:r w:rsidRPr="004A54E8">
        <w:rPr>
          <w:rFonts w:asciiTheme="majorEastAsia" w:eastAsiaTheme="majorEastAsia" w:hAnsiTheme="majorEastAsia" w:cs="新細明體" w:hint="eastAsia"/>
          <w:kern w:val="0"/>
          <w:u w:val="single"/>
        </w:rPr>
        <w:t>( 3 )幼稚園學童組：</w:t>
      </w:r>
    </w:p>
    <w:p w:rsidR="00EF301A" w:rsidRPr="004A54E8" w:rsidRDefault="00EF301A"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第一名：錄取一名，獎金NT 3,000元及獎狀乙紙。</w:t>
      </w:r>
    </w:p>
    <w:p w:rsidR="00EF301A" w:rsidRPr="004A54E8" w:rsidRDefault="00EF301A"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第二名：錄取一名，獎金NT 2,000元及獎狀乙紙。</w:t>
      </w:r>
    </w:p>
    <w:p w:rsidR="00EF301A" w:rsidRPr="004A54E8" w:rsidRDefault="00EF301A" w:rsidP="00EF301A">
      <w:pPr>
        <w:widowControl/>
        <w:spacing w:line="320" w:lineRule="exact"/>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第三名：錄取一名，獎金NT 1,000元及獎狀乙紙。</w:t>
      </w:r>
    </w:p>
    <w:p w:rsidR="00EF301A" w:rsidRDefault="00EF301A" w:rsidP="008A0CD1">
      <w:pPr>
        <w:widowControl/>
        <w:spacing w:line="320" w:lineRule="exact"/>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佳作將：錄取十名，獎金NT  800元及獎狀乙紙。</w:t>
      </w:r>
    </w:p>
    <w:p w:rsidR="00C01DC8" w:rsidRPr="004A54E8" w:rsidRDefault="00C01DC8" w:rsidP="008A0CD1">
      <w:pPr>
        <w:widowControl/>
        <w:spacing w:line="320" w:lineRule="exact"/>
        <w:jc w:val="both"/>
        <w:rPr>
          <w:rFonts w:asciiTheme="majorEastAsia" w:eastAsiaTheme="majorEastAsia" w:hAnsiTheme="majorEastAsia" w:cs="新細明體"/>
          <w:b/>
          <w:color w:val="000000" w:themeColor="text1"/>
          <w:kern w:val="0"/>
        </w:rPr>
      </w:pPr>
    </w:p>
    <w:p w:rsidR="004A54E8" w:rsidRDefault="00BE52C0" w:rsidP="00D51A0F">
      <w:pPr>
        <w:widowControl/>
        <w:spacing w:line="320" w:lineRule="exact"/>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b/>
          <w:kern w:val="0"/>
        </w:rPr>
        <w:t>九</w:t>
      </w:r>
      <w:r w:rsidR="004717FF" w:rsidRPr="004A54E8">
        <w:rPr>
          <w:rFonts w:asciiTheme="majorEastAsia" w:eastAsiaTheme="majorEastAsia" w:hAnsiTheme="majorEastAsia" w:cs="新細明體" w:hint="eastAsia"/>
          <w:b/>
          <w:kern w:val="0"/>
        </w:rPr>
        <w:t>、參賽須知：</w:t>
      </w:r>
      <w:r w:rsidR="004717FF" w:rsidRPr="004A54E8">
        <w:rPr>
          <w:rFonts w:asciiTheme="majorEastAsia" w:eastAsiaTheme="majorEastAsia" w:hAnsiTheme="majorEastAsia" w:cs="新細明體"/>
          <w:kern w:val="0"/>
        </w:rPr>
        <w:br/>
      </w:r>
      <w:r w:rsidRPr="004A54E8">
        <w:rPr>
          <w:rFonts w:asciiTheme="majorEastAsia" w:eastAsiaTheme="majorEastAsia" w:hAnsiTheme="majorEastAsia" w:cs="新細明體" w:hint="eastAsia"/>
          <w:kern w:val="0"/>
        </w:rPr>
        <w:t xml:space="preserve">     1、</w:t>
      </w:r>
      <w:r w:rsidR="004717FF" w:rsidRPr="004A54E8">
        <w:rPr>
          <w:rFonts w:asciiTheme="majorEastAsia" w:eastAsiaTheme="majorEastAsia" w:hAnsiTheme="majorEastAsia" w:cs="新細明體" w:hint="eastAsia"/>
          <w:kern w:val="0"/>
        </w:rPr>
        <w:t>初賽作品不得由他人代筆，如有</w:t>
      </w:r>
      <w:r w:rsidR="004717FF" w:rsidRPr="004A54E8">
        <w:rPr>
          <w:rFonts w:asciiTheme="majorEastAsia" w:eastAsiaTheme="majorEastAsia" w:hAnsiTheme="majorEastAsia" w:hint="eastAsia"/>
        </w:rPr>
        <w:t>重複參賽、</w:t>
      </w:r>
      <w:r w:rsidRPr="004A54E8">
        <w:rPr>
          <w:rFonts w:asciiTheme="majorEastAsia" w:eastAsiaTheme="majorEastAsia" w:hAnsiTheme="majorEastAsia" w:cs="新細明體" w:hint="eastAsia"/>
          <w:kern w:val="0"/>
        </w:rPr>
        <w:t>代筆或冒名頂替</w:t>
      </w:r>
      <w:r w:rsidR="004717FF" w:rsidRPr="004A54E8">
        <w:rPr>
          <w:rFonts w:asciiTheme="majorEastAsia" w:eastAsiaTheme="majorEastAsia" w:hAnsiTheme="majorEastAsia" w:cs="新細明體" w:hint="eastAsia"/>
          <w:kern w:val="0"/>
        </w:rPr>
        <w:t>，經主辦單位查證屬實，</w:t>
      </w:r>
      <w:r w:rsidR="004A54E8">
        <w:rPr>
          <w:rFonts w:asciiTheme="majorEastAsia" w:eastAsiaTheme="majorEastAsia" w:hAnsiTheme="majorEastAsia" w:cs="新細明體" w:hint="eastAsia"/>
          <w:kern w:val="0"/>
        </w:rPr>
        <w:t xml:space="preserve">  </w:t>
      </w:r>
    </w:p>
    <w:p w:rsidR="00C10DCA" w:rsidRPr="004A54E8" w:rsidRDefault="004A54E8" w:rsidP="00BE52C0">
      <w:pPr>
        <w:widowControl/>
        <w:spacing w:line="320" w:lineRule="exact"/>
        <w:jc w:val="both"/>
        <w:rPr>
          <w:rFonts w:asciiTheme="majorEastAsia" w:eastAsiaTheme="majorEastAsia" w:hAnsiTheme="majorEastAsia" w:cs="新細明體"/>
          <w:kern w:val="0"/>
        </w:rPr>
      </w:pPr>
      <w:r>
        <w:rPr>
          <w:rFonts w:asciiTheme="majorEastAsia" w:eastAsiaTheme="majorEastAsia" w:hAnsiTheme="majorEastAsia" w:cs="新細明體" w:hint="eastAsia"/>
          <w:kern w:val="0"/>
        </w:rPr>
        <w:t xml:space="preserve">        </w:t>
      </w:r>
      <w:r w:rsidR="004717FF" w:rsidRPr="004A54E8">
        <w:rPr>
          <w:rFonts w:asciiTheme="majorEastAsia" w:eastAsiaTheme="majorEastAsia" w:hAnsiTheme="majorEastAsia" w:cs="新細明體" w:hint="eastAsia"/>
          <w:kern w:val="0"/>
        </w:rPr>
        <w:t>即取消參賽或得獎資格。</w:t>
      </w:r>
      <w:r w:rsidR="004717FF" w:rsidRPr="004A54E8">
        <w:rPr>
          <w:rFonts w:asciiTheme="majorEastAsia" w:eastAsiaTheme="majorEastAsia" w:hAnsiTheme="majorEastAsia" w:cs="新細明體"/>
          <w:kern w:val="0"/>
        </w:rPr>
        <w:br/>
      </w:r>
      <w:r w:rsidR="00BE52C0" w:rsidRPr="004A54E8">
        <w:rPr>
          <w:rFonts w:asciiTheme="majorEastAsia" w:eastAsiaTheme="majorEastAsia" w:hAnsiTheme="majorEastAsia" w:cs="新細明體" w:hint="eastAsia"/>
          <w:kern w:val="0"/>
        </w:rPr>
        <w:t xml:space="preserve">     </w:t>
      </w:r>
      <w:r w:rsidR="004717FF" w:rsidRPr="004A54E8">
        <w:rPr>
          <w:rFonts w:asciiTheme="majorEastAsia" w:eastAsiaTheme="majorEastAsia" w:hAnsiTheme="majorEastAsia" w:cs="新細明體"/>
          <w:kern w:val="0"/>
        </w:rPr>
        <w:t>2</w:t>
      </w:r>
      <w:r w:rsidR="004717FF" w:rsidRPr="004A54E8">
        <w:rPr>
          <w:rFonts w:asciiTheme="majorEastAsia" w:eastAsiaTheme="majorEastAsia" w:hAnsiTheme="majorEastAsia" w:cs="新細明體" w:hint="eastAsia"/>
          <w:kern w:val="0"/>
        </w:rPr>
        <w:t>、</w:t>
      </w:r>
      <w:r w:rsidR="00BE52C0" w:rsidRPr="004A54E8">
        <w:rPr>
          <w:rFonts w:asciiTheme="majorEastAsia" w:eastAsiaTheme="majorEastAsia" w:hAnsiTheme="majorEastAsia" w:cs="新細明體" w:hint="eastAsia"/>
          <w:kern w:val="0"/>
        </w:rPr>
        <w:t>300複合區獎勵報法尚未公佈，待複合區公布後再行公告。</w:t>
      </w:r>
    </w:p>
    <w:p w:rsidR="004A54E8" w:rsidRDefault="00BE52C0" w:rsidP="00BE52C0">
      <w:pPr>
        <w:widowControl/>
        <w:spacing w:line="320" w:lineRule="exact"/>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3、世界總會將勵方式：唯一的國際大獎得主將獲得5,000 美元和免費旅遊以參加特殊</w:t>
      </w:r>
      <w:r w:rsidR="00B41438">
        <w:rPr>
          <w:rFonts w:asciiTheme="majorEastAsia" w:eastAsiaTheme="majorEastAsia" w:hAnsiTheme="majorEastAsia" w:cs="新細明體" w:hint="eastAsia"/>
          <w:kern w:val="0"/>
        </w:rPr>
        <w:t>頒</w:t>
      </w:r>
      <w:r w:rsidRPr="004A54E8">
        <w:rPr>
          <w:rFonts w:asciiTheme="majorEastAsia" w:eastAsiaTheme="majorEastAsia" w:hAnsiTheme="majorEastAsia" w:cs="新細明體" w:hint="eastAsia"/>
          <w:kern w:val="0"/>
        </w:rPr>
        <w:t>獎</w:t>
      </w:r>
    </w:p>
    <w:p w:rsidR="00BE52C0" w:rsidRPr="004A54E8" w:rsidRDefault="004A54E8" w:rsidP="00BE52C0">
      <w:pPr>
        <w:widowControl/>
        <w:spacing w:line="320" w:lineRule="exact"/>
        <w:jc w:val="both"/>
        <w:rPr>
          <w:rFonts w:asciiTheme="majorEastAsia" w:eastAsiaTheme="majorEastAsia" w:hAnsiTheme="majorEastAsia" w:cs="新細明體"/>
          <w:kern w:val="0"/>
        </w:rPr>
      </w:pPr>
      <w:r>
        <w:rPr>
          <w:rFonts w:asciiTheme="majorEastAsia" w:eastAsiaTheme="majorEastAsia" w:hAnsiTheme="majorEastAsia" w:cs="新細明體" w:hint="eastAsia"/>
          <w:kern w:val="0"/>
        </w:rPr>
        <w:t xml:space="preserve">        </w:t>
      </w:r>
      <w:r w:rsidR="00BE52C0" w:rsidRPr="004A54E8">
        <w:rPr>
          <w:rFonts w:asciiTheme="majorEastAsia" w:eastAsiaTheme="majorEastAsia" w:hAnsiTheme="majorEastAsia" w:cs="新細明體" w:hint="eastAsia"/>
          <w:kern w:val="0"/>
        </w:rPr>
        <w:t>禮，另23位佳作得主都將得到500美元的現金獎及成就證書。</w:t>
      </w:r>
    </w:p>
    <w:p w:rsidR="004A54E8" w:rsidRDefault="004A54E8" w:rsidP="00BE52C0">
      <w:pPr>
        <w:widowControl/>
        <w:spacing w:line="320" w:lineRule="exact"/>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4、主辦單位現場僅提供圖紙，請自行攜帶畫筆。</w:t>
      </w:r>
    </w:p>
    <w:p w:rsidR="002F2205" w:rsidRDefault="002F2205" w:rsidP="00BE52C0">
      <w:pPr>
        <w:widowControl/>
        <w:spacing w:line="320" w:lineRule="exact"/>
        <w:jc w:val="both"/>
        <w:rPr>
          <w:rFonts w:asciiTheme="majorEastAsia" w:eastAsiaTheme="majorEastAsia" w:hAnsiTheme="majorEastAsia" w:cs="新細明體"/>
          <w:kern w:val="0"/>
        </w:rPr>
      </w:pPr>
      <w:r>
        <w:rPr>
          <w:rFonts w:asciiTheme="majorEastAsia" w:eastAsiaTheme="majorEastAsia" w:hAnsiTheme="majorEastAsia" w:cs="新細明體" w:hint="eastAsia"/>
          <w:kern w:val="0"/>
        </w:rPr>
        <w:t xml:space="preserve">     5、現場繪畫完成作品並繳交之學童活動結束備有精美小點心乙份。</w:t>
      </w:r>
    </w:p>
    <w:p w:rsidR="002F2205" w:rsidRPr="002F2205" w:rsidRDefault="002F2205" w:rsidP="00BE52C0">
      <w:pPr>
        <w:widowControl/>
        <w:spacing w:line="320" w:lineRule="exact"/>
        <w:jc w:val="both"/>
        <w:rPr>
          <w:rFonts w:asciiTheme="majorEastAsia" w:eastAsiaTheme="majorEastAsia" w:hAnsiTheme="majorEastAsia"/>
        </w:rPr>
      </w:pPr>
      <w:r>
        <w:rPr>
          <w:rFonts w:asciiTheme="majorEastAsia" w:eastAsiaTheme="majorEastAsia" w:hAnsiTheme="majorEastAsia" w:cs="新細明體" w:hint="eastAsia"/>
          <w:kern w:val="0"/>
        </w:rPr>
        <w:t xml:space="preserve">     6、其他未盡公告之事項，以現場公告為主。</w:t>
      </w:r>
    </w:p>
    <w:sectPr w:rsidR="002F2205" w:rsidRPr="002F2205" w:rsidSect="008A0CD1">
      <w:pgSz w:w="11906" w:h="16838"/>
      <w:pgMar w:top="568" w:right="991" w:bottom="426"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6E0" w:rsidRDefault="000136E0" w:rsidP="00F61B6A">
      <w:r>
        <w:separator/>
      </w:r>
    </w:p>
  </w:endnote>
  <w:endnote w:type="continuationSeparator" w:id="0">
    <w:p w:rsidR="000136E0" w:rsidRDefault="000136E0" w:rsidP="00F6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6E0" w:rsidRDefault="000136E0" w:rsidP="00F61B6A">
      <w:r>
        <w:separator/>
      </w:r>
    </w:p>
  </w:footnote>
  <w:footnote w:type="continuationSeparator" w:id="0">
    <w:p w:rsidR="000136E0" w:rsidRDefault="000136E0" w:rsidP="00F61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A98"/>
    <w:multiLevelType w:val="hybridMultilevel"/>
    <w:tmpl w:val="3836F0C2"/>
    <w:lvl w:ilvl="0" w:tplc="FD0A0B48">
      <w:numFmt w:val="bullet"/>
      <w:lvlText w:val="※"/>
      <w:lvlJc w:val="left"/>
      <w:pPr>
        <w:tabs>
          <w:tab w:val="num" w:pos="360"/>
        </w:tabs>
        <w:ind w:left="360" w:hanging="360"/>
      </w:pPr>
      <w:rPr>
        <w:rFonts w:ascii="Times New Roman" w:eastAsia="新細明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445CE6"/>
    <w:multiLevelType w:val="hybridMultilevel"/>
    <w:tmpl w:val="A6B04088"/>
    <w:lvl w:ilvl="0" w:tplc="B9B61CFE">
      <w:start w:val="1"/>
      <w:numFmt w:val="decimal"/>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
    <w:nsid w:val="11657F2E"/>
    <w:multiLevelType w:val="hybridMultilevel"/>
    <w:tmpl w:val="7B2EF58C"/>
    <w:lvl w:ilvl="0" w:tplc="FFFFFFFF">
      <w:start w:val="2003"/>
      <w:numFmt w:val="bullet"/>
      <w:suff w:val="space"/>
      <w:lvlText w:val="※"/>
      <w:lvlJc w:val="left"/>
      <w:pPr>
        <w:ind w:left="285" w:hanging="285"/>
      </w:pPr>
      <w:rPr>
        <w:rFonts w:ascii="Times New Roman" w:eastAsia="標楷體" w:hAnsi="Times New Roman"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
    <w:nsid w:val="2EE13D07"/>
    <w:multiLevelType w:val="hybridMultilevel"/>
    <w:tmpl w:val="661A94D6"/>
    <w:lvl w:ilvl="0" w:tplc="7562D2AA">
      <w:start w:val="1"/>
      <w:numFmt w:val="decimal"/>
      <w:lvlText w:val="%1."/>
      <w:lvlJc w:val="left"/>
      <w:pPr>
        <w:tabs>
          <w:tab w:val="num" w:pos="1800"/>
        </w:tabs>
        <w:ind w:left="1800" w:hanging="360"/>
      </w:pPr>
      <w:rPr>
        <w:rFonts w:cs="Times New Roman" w:hint="default"/>
      </w:rPr>
    </w:lvl>
    <w:lvl w:ilvl="1" w:tplc="04090019">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4">
    <w:nsid w:val="35460BC9"/>
    <w:multiLevelType w:val="hybridMultilevel"/>
    <w:tmpl w:val="49E073F2"/>
    <w:lvl w:ilvl="0" w:tplc="D7906864">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5">
    <w:nsid w:val="362A27D4"/>
    <w:multiLevelType w:val="hybridMultilevel"/>
    <w:tmpl w:val="7ACEB688"/>
    <w:lvl w:ilvl="0" w:tplc="49D2628A">
      <w:start w:val="1"/>
      <w:numFmt w:val="decimal"/>
      <w:lvlText w:val="%1."/>
      <w:lvlJc w:val="left"/>
      <w:pPr>
        <w:tabs>
          <w:tab w:val="num" w:pos="360"/>
        </w:tabs>
        <w:ind w:left="360" w:hanging="360"/>
      </w:pPr>
      <w:rPr>
        <w:rFonts w:cs="Times New Roman" w:hint="default"/>
      </w:rPr>
    </w:lvl>
    <w:lvl w:ilvl="1" w:tplc="7BEEB5D2">
      <w:start w:val="1"/>
      <w:numFmt w:val="upperLetter"/>
      <w:lvlText w:val="%2."/>
      <w:lvlJc w:val="left"/>
      <w:pPr>
        <w:tabs>
          <w:tab w:val="num" w:pos="1620"/>
        </w:tabs>
        <w:ind w:left="1620" w:hanging="360"/>
      </w:pPr>
      <w:rPr>
        <w:rFonts w:cs="Times New Roman" w:hint="default"/>
      </w:rPr>
    </w:lvl>
    <w:lvl w:ilvl="2" w:tplc="EC669F46">
      <w:start w:val="1"/>
      <w:numFmt w:val="lowerLetter"/>
      <w:lvlText w:val="%3."/>
      <w:lvlJc w:val="left"/>
      <w:pPr>
        <w:tabs>
          <w:tab w:val="num" w:pos="1320"/>
        </w:tabs>
        <w:ind w:left="1320" w:hanging="360"/>
      </w:pPr>
      <w:rPr>
        <w:rFonts w:cs="Times New Roman" w:hint="default"/>
      </w:rPr>
    </w:lvl>
    <w:lvl w:ilvl="3" w:tplc="154442C0">
      <w:start w:val="1"/>
      <w:numFmt w:val="decimal"/>
      <w:lvlText w:val="%4."/>
      <w:lvlJc w:val="left"/>
      <w:pPr>
        <w:tabs>
          <w:tab w:val="num" w:pos="1800"/>
        </w:tabs>
        <w:ind w:left="1800" w:hanging="36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36B332DC"/>
    <w:multiLevelType w:val="hybridMultilevel"/>
    <w:tmpl w:val="DA0CBF12"/>
    <w:lvl w:ilvl="0" w:tplc="F356E4E8">
      <w:start w:val="1"/>
      <w:numFmt w:val="decimal"/>
      <w:lvlText w:val="%1."/>
      <w:lvlJc w:val="left"/>
      <w:pPr>
        <w:tabs>
          <w:tab w:val="num" w:pos="1318"/>
        </w:tabs>
        <w:ind w:left="1318" w:hanging="360"/>
      </w:pPr>
      <w:rPr>
        <w:rFonts w:cs="Times New Roman" w:hint="default"/>
      </w:rPr>
    </w:lvl>
    <w:lvl w:ilvl="1" w:tplc="2B32A0BC">
      <w:start w:val="2"/>
      <w:numFmt w:val="taiwaneseCountingThousand"/>
      <w:lvlText w:val="%2."/>
      <w:lvlJc w:val="left"/>
      <w:pPr>
        <w:tabs>
          <w:tab w:val="num" w:pos="1798"/>
        </w:tabs>
        <w:ind w:left="1798" w:hanging="360"/>
      </w:pPr>
      <w:rPr>
        <w:rFonts w:cs="Times New Roman" w:hint="default"/>
      </w:rPr>
    </w:lvl>
    <w:lvl w:ilvl="2" w:tplc="5A72626C">
      <w:start w:val="1"/>
      <w:numFmt w:val="decimal"/>
      <w:lvlText w:val="%3、"/>
      <w:lvlJc w:val="left"/>
      <w:pPr>
        <w:tabs>
          <w:tab w:val="num" w:pos="2278"/>
        </w:tabs>
        <w:ind w:left="2278" w:hanging="360"/>
      </w:pPr>
      <w:rPr>
        <w:rFonts w:cs="Times New Roman" w:hint="default"/>
        <w:color w:val="auto"/>
      </w:rPr>
    </w:lvl>
    <w:lvl w:ilvl="3" w:tplc="F9EC9FCC">
      <w:start w:val="1"/>
      <w:numFmt w:val="taiwaneseCountingThousand"/>
      <w:lvlText w:val="%4、"/>
      <w:lvlJc w:val="left"/>
      <w:pPr>
        <w:tabs>
          <w:tab w:val="num" w:pos="480"/>
        </w:tabs>
        <w:ind w:left="480" w:hanging="480"/>
      </w:pPr>
      <w:rPr>
        <w:rFonts w:cs="Times New Roman" w:hint="default"/>
      </w:rPr>
    </w:lvl>
    <w:lvl w:ilvl="4" w:tplc="96829E34">
      <w:start w:val="2"/>
      <w:numFmt w:val="ideographTraditional"/>
      <w:lvlText w:val="%5."/>
      <w:lvlJc w:val="left"/>
      <w:pPr>
        <w:tabs>
          <w:tab w:val="num" w:pos="3238"/>
        </w:tabs>
        <w:ind w:left="3238" w:hanging="360"/>
      </w:pPr>
      <w:rPr>
        <w:rFonts w:cs="Times New Roman" w:hint="default"/>
      </w:rPr>
    </w:lvl>
    <w:lvl w:ilvl="5" w:tplc="0409001B" w:tentative="1">
      <w:start w:val="1"/>
      <w:numFmt w:val="lowerRoman"/>
      <w:lvlText w:val="%6."/>
      <w:lvlJc w:val="right"/>
      <w:pPr>
        <w:tabs>
          <w:tab w:val="num" w:pos="3838"/>
        </w:tabs>
        <w:ind w:left="3838" w:hanging="480"/>
      </w:pPr>
      <w:rPr>
        <w:rFonts w:cs="Times New Roman"/>
      </w:rPr>
    </w:lvl>
    <w:lvl w:ilvl="6" w:tplc="0409000F" w:tentative="1">
      <w:start w:val="1"/>
      <w:numFmt w:val="decimal"/>
      <w:lvlText w:val="%7."/>
      <w:lvlJc w:val="left"/>
      <w:pPr>
        <w:tabs>
          <w:tab w:val="num" w:pos="4318"/>
        </w:tabs>
        <w:ind w:left="4318" w:hanging="480"/>
      </w:pPr>
      <w:rPr>
        <w:rFonts w:cs="Times New Roman"/>
      </w:rPr>
    </w:lvl>
    <w:lvl w:ilvl="7" w:tplc="04090019" w:tentative="1">
      <w:start w:val="1"/>
      <w:numFmt w:val="ideographTraditional"/>
      <w:lvlText w:val="%8、"/>
      <w:lvlJc w:val="left"/>
      <w:pPr>
        <w:tabs>
          <w:tab w:val="num" w:pos="4798"/>
        </w:tabs>
        <w:ind w:left="4798" w:hanging="480"/>
      </w:pPr>
      <w:rPr>
        <w:rFonts w:cs="Times New Roman"/>
      </w:rPr>
    </w:lvl>
    <w:lvl w:ilvl="8" w:tplc="0409001B" w:tentative="1">
      <w:start w:val="1"/>
      <w:numFmt w:val="lowerRoman"/>
      <w:lvlText w:val="%9."/>
      <w:lvlJc w:val="right"/>
      <w:pPr>
        <w:tabs>
          <w:tab w:val="num" w:pos="5278"/>
        </w:tabs>
        <w:ind w:left="5278" w:hanging="480"/>
      </w:pPr>
      <w:rPr>
        <w:rFonts w:cs="Times New Roman"/>
      </w:rPr>
    </w:lvl>
  </w:abstractNum>
  <w:abstractNum w:abstractNumId="7">
    <w:nsid w:val="418B3891"/>
    <w:multiLevelType w:val="hybridMultilevel"/>
    <w:tmpl w:val="49D83FD2"/>
    <w:lvl w:ilvl="0" w:tplc="429270FE">
      <w:start w:val="1"/>
      <w:numFmt w:val="decimal"/>
      <w:lvlText w:val="%1."/>
      <w:lvlJc w:val="left"/>
      <w:pPr>
        <w:tabs>
          <w:tab w:val="num" w:pos="2340"/>
        </w:tabs>
        <w:ind w:left="2340" w:hanging="360"/>
      </w:pPr>
      <w:rPr>
        <w:rFonts w:cs="Times New Roman" w:hint="default"/>
      </w:rPr>
    </w:lvl>
    <w:lvl w:ilvl="1" w:tplc="04090019" w:tentative="1">
      <w:start w:val="1"/>
      <w:numFmt w:val="ideographTraditional"/>
      <w:lvlText w:val="%2、"/>
      <w:lvlJc w:val="left"/>
      <w:pPr>
        <w:tabs>
          <w:tab w:val="num" w:pos="2940"/>
        </w:tabs>
        <w:ind w:left="2940" w:hanging="480"/>
      </w:pPr>
      <w:rPr>
        <w:rFonts w:cs="Times New Roman"/>
      </w:rPr>
    </w:lvl>
    <w:lvl w:ilvl="2" w:tplc="0409001B" w:tentative="1">
      <w:start w:val="1"/>
      <w:numFmt w:val="lowerRoman"/>
      <w:lvlText w:val="%3."/>
      <w:lvlJc w:val="right"/>
      <w:pPr>
        <w:tabs>
          <w:tab w:val="num" w:pos="3420"/>
        </w:tabs>
        <w:ind w:left="3420" w:hanging="480"/>
      </w:pPr>
      <w:rPr>
        <w:rFonts w:cs="Times New Roman"/>
      </w:rPr>
    </w:lvl>
    <w:lvl w:ilvl="3" w:tplc="0409000F" w:tentative="1">
      <w:start w:val="1"/>
      <w:numFmt w:val="decimal"/>
      <w:lvlText w:val="%4."/>
      <w:lvlJc w:val="left"/>
      <w:pPr>
        <w:tabs>
          <w:tab w:val="num" w:pos="3900"/>
        </w:tabs>
        <w:ind w:left="3900" w:hanging="480"/>
      </w:pPr>
      <w:rPr>
        <w:rFonts w:cs="Times New Roman"/>
      </w:rPr>
    </w:lvl>
    <w:lvl w:ilvl="4" w:tplc="04090019" w:tentative="1">
      <w:start w:val="1"/>
      <w:numFmt w:val="ideographTraditional"/>
      <w:lvlText w:val="%5、"/>
      <w:lvlJc w:val="left"/>
      <w:pPr>
        <w:tabs>
          <w:tab w:val="num" w:pos="4380"/>
        </w:tabs>
        <w:ind w:left="4380" w:hanging="480"/>
      </w:pPr>
      <w:rPr>
        <w:rFonts w:cs="Times New Roman"/>
      </w:rPr>
    </w:lvl>
    <w:lvl w:ilvl="5" w:tplc="0409001B" w:tentative="1">
      <w:start w:val="1"/>
      <w:numFmt w:val="lowerRoman"/>
      <w:lvlText w:val="%6."/>
      <w:lvlJc w:val="right"/>
      <w:pPr>
        <w:tabs>
          <w:tab w:val="num" w:pos="4860"/>
        </w:tabs>
        <w:ind w:left="4860" w:hanging="480"/>
      </w:pPr>
      <w:rPr>
        <w:rFonts w:cs="Times New Roman"/>
      </w:rPr>
    </w:lvl>
    <w:lvl w:ilvl="6" w:tplc="0409000F" w:tentative="1">
      <w:start w:val="1"/>
      <w:numFmt w:val="decimal"/>
      <w:lvlText w:val="%7."/>
      <w:lvlJc w:val="left"/>
      <w:pPr>
        <w:tabs>
          <w:tab w:val="num" w:pos="5340"/>
        </w:tabs>
        <w:ind w:left="5340" w:hanging="480"/>
      </w:pPr>
      <w:rPr>
        <w:rFonts w:cs="Times New Roman"/>
      </w:rPr>
    </w:lvl>
    <w:lvl w:ilvl="7" w:tplc="04090019" w:tentative="1">
      <w:start w:val="1"/>
      <w:numFmt w:val="ideographTraditional"/>
      <w:lvlText w:val="%8、"/>
      <w:lvlJc w:val="left"/>
      <w:pPr>
        <w:tabs>
          <w:tab w:val="num" w:pos="5820"/>
        </w:tabs>
        <w:ind w:left="5820" w:hanging="480"/>
      </w:pPr>
      <w:rPr>
        <w:rFonts w:cs="Times New Roman"/>
      </w:rPr>
    </w:lvl>
    <w:lvl w:ilvl="8" w:tplc="0409001B" w:tentative="1">
      <w:start w:val="1"/>
      <w:numFmt w:val="lowerRoman"/>
      <w:lvlText w:val="%9."/>
      <w:lvlJc w:val="right"/>
      <w:pPr>
        <w:tabs>
          <w:tab w:val="num" w:pos="6300"/>
        </w:tabs>
        <w:ind w:left="6300" w:hanging="480"/>
      </w:pPr>
      <w:rPr>
        <w:rFonts w:cs="Times New Roman"/>
      </w:rPr>
    </w:lvl>
  </w:abstractNum>
  <w:abstractNum w:abstractNumId="8">
    <w:nsid w:val="43154019"/>
    <w:multiLevelType w:val="hybridMultilevel"/>
    <w:tmpl w:val="F23A5EC0"/>
    <w:lvl w:ilvl="0" w:tplc="23E6B2C0">
      <w:start w:val="1"/>
      <w:numFmt w:val="decimal"/>
      <w:lvlText w:val="%1."/>
      <w:lvlJc w:val="left"/>
      <w:pPr>
        <w:tabs>
          <w:tab w:val="num" w:pos="1275"/>
        </w:tabs>
        <w:ind w:left="1275" w:hanging="360"/>
      </w:pPr>
      <w:rPr>
        <w:rFonts w:cs="Times New Roman" w:hint="default"/>
      </w:rPr>
    </w:lvl>
    <w:lvl w:ilvl="1" w:tplc="04090019" w:tentative="1">
      <w:start w:val="1"/>
      <w:numFmt w:val="ideographTraditional"/>
      <w:lvlText w:val="%2、"/>
      <w:lvlJc w:val="left"/>
      <w:pPr>
        <w:tabs>
          <w:tab w:val="num" w:pos="1875"/>
        </w:tabs>
        <w:ind w:left="1875" w:hanging="480"/>
      </w:pPr>
      <w:rPr>
        <w:rFonts w:cs="Times New Roman"/>
      </w:rPr>
    </w:lvl>
    <w:lvl w:ilvl="2" w:tplc="0409001B" w:tentative="1">
      <w:start w:val="1"/>
      <w:numFmt w:val="lowerRoman"/>
      <w:lvlText w:val="%3."/>
      <w:lvlJc w:val="right"/>
      <w:pPr>
        <w:tabs>
          <w:tab w:val="num" w:pos="2355"/>
        </w:tabs>
        <w:ind w:left="2355" w:hanging="480"/>
      </w:pPr>
      <w:rPr>
        <w:rFonts w:cs="Times New Roman"/>
      </w:rPr>
    </w:lvl>
    <w:lvl w:ilvl="3" w:tplc="0409000F" w:tentative="1">
      <w:start w:val="1"/>
      <w:numFmt w:val="decimal"/>
      <w:lvlText w:val="%4."/>
      <w:lvlJc w:val="left"/>
      <w:pPr>
        <w:tabs>
          <w:tab w:val="num" w:pos="2835"/>
        </w:tabs>
        <w:ind w:left="2835" w:hanging="480"/>
      </w:pPr>
      <w:rPr>
        <w:rFonts w:cs="Times New Roman"/>
      </w:rPr>
    </w:lvl>
    <w:lvl w:ilvl="4" w:tplc="04090019" w:tentative="1">
      <w:start w:val="1"/>
      <w:numFmt w:val="ideographTraditional"/>
      <w:lvlText w:val="%5、"/>
      <w:lvlJc w:val="left"/>
      <w:pPr>
        <w:tabs>
          <w:tab w:val="num" w:pos="3315"/>
        </w:tabs>
        <w:ind w:left="3315" w:hanging="480"/>
      </w:pPr>
      <w:rPr>
        <w:rFonts w:cs="Times New Roman"/>
      </w:rPr>
    </w:lvl>
    <w:lvl w:ilvl="5" w:tplc="0409001B" w:tentative="1">
      <w:start w:val="1"/>
      <w:numFmt w:val="lowerRoman"/>
      <w:lvlText w:val="%6."/>
      <w:lvlJc w:val="right"/>
      <w:pPr>
        <w:tabs>
          <w:tab w:val="num" w:pos="3795"/>
        </w:tabs>
        <w:ind w:left="3795" w:hanging="480"/>
      </w:pPr>
      <w:rPr>
        <w:rFonts w:cs="Times New Roman"/>
      </w:rPr>
    </w:lvl>
    <w:lvl w:ilvl="6" w:tplc="0409000F" w:tentative="1">
      <w:start w:val="1"/>
      <w:numFmt w:val="decimal"/>
      <w:lvlText w:val="%7."/>
      <w:lvlJc w:val="left"/>
      <w:pPr>
        <w:tabs>
          <w:tab w:val="num" w:pos="4275"/>
        </w:tabs>
        <w:ind w:left="4275" w:hanging="480"/>
      </w:pPr>
      <w:rPr>
        <w:rFonts w:cs="Times New Roman"/>
      </w:rPr>
    </w:lvl>
    <w:lvl w:ilvl="7" w:tplc="04090019" w:tentative="1">
      <w:start w:val="1"/>
      <w:numFmt w:val="ideographTraditional"/>
      <w:lvlText w:val="%8、"/>
      <w:lvlJc w:val="left"/>
      <w:pPr>
        <w:tabs>
          <w:tab w:val="num" w:pos="4755"/>
        </w:tabs>
        <w:ind w:left="4755" w:hanging="480"/>
      </w:pPr>
      <w:rPr>
        <w:rFonts w:cs="Times New Roman"/>
      </w:rPr>
    </w:lvl>
    <w:lvl w:ilvl="8" w:tplc="0409001B" w:tentative="1">
      <w:start w:val="1"/>
      <w:numFmt w:val="lowerRoman"/>
      <w:lvlText w:val="%9."/>
      <w:lvlJc w:val="right"/>
      <w:pPr>
        <w:tabs>
          <w:tab w:val="num" w:pos="5235"/>
        </w:tabs>
        <w:ind w:left="5235" w:hanging="480"/>
      </w:pPr>
      <w:rPr>
        <w:rFonts w:cs="Times New Roman"/>
      </w:rPr>
    </w:lvl>
  </w:abstractNum>
  <w:abstractNum w:abstractNumId="9">
    <w:nsid w:val="653037F3"/>
    <w:multiLevelType w:val="hybridMultilevel"/>
    <w:tmpl w:val="774E89E0"/>
    <w:lvl w:ilvl="0" w:tplc="3CCE1790">
      <w:start w:val="1"/>
      <w:numFmt w:val="decimal"/>
      <w:lvlText w:val="%1."/>
      <w:lvlJc w:val="left"/>
      <w:pPr>
        <w:tabs>
          <w:tab w:val="num" w:pos="1305"/>
        </w:tabs>
        <w:ind w:left="1305" w:hanging="360"/>
      </w:pPr>
      <w:rPr>
        <w:rFonts w:cs="Times New Roman" w:hint="default"/>
      </w:rPr>
    </w:lvl>
    <w:lvl w:ilvl="1" w:tplc="04090019" w:tentative="1">
      <w:start w:val="1"/>
      <w:numFmt w:val="ideographTraditional"/>
      <w:lvlText w:val="%2、"/>
      <w:lvlJc w:val="left"/>
      <w:pPr>
        <w:tabs>
          <w:tab w:val="num" w:pos="1905"/>
        </w:tabs>
        <w:ind w:left="1905" w:hanging="480"/>
      </w:pPr>
      <w:rPr>
        <w:rFonts w:cs="Times New Roman"/>
      </w:rPr>
    </w:lvl>
    <w:lvl w:ilvl="2" w:tplc="0409001B" w:tentative="1">
      <w:start w:val="1"/>
      <w:numFmt w:val="lowerRoman"/>
      <w:lvlText w:val="%3."/>
      <w:lvlJc w:val="right"/>
      <w:pPr>
        <w:tabs>
          <w:tab w:val="num" w:pos="2385"/>
        </w:tabs>
        <w:ind w:left="2385" w:hanging="480"/>
      </w:pPr>
      <w:rPr>
        <w:rFonts w:cs="Times New Roman"/>
      </w:rPr>
    </w:lvl>
    <w:lvl w:ilvl="3" w:tplc="0409000F" w:tentative="1">
      <w:start w:val="1"/>
      <w:numFmt w:val="decimal"/>
      <w:lvlText w:val="%4."/>
      <w:lvlJc w:val="left"/>
      <w:pPr>
        <w:tabs>
          <w:tab w:val="num" w:pos="2865"/>
        </w:tabs>
        <w:ind w:left="2865" w:hanging="480"/>
      </w:pPr>
      <w:rPr>
        <w:rFonts w:cs="Times New Roman"/>
      </w:rPr>
    </w:lvl>
    <w:lvl w:ilvl="4" w:tplc="04090019" w:tentative="1">
      <w:start w:val="1"/>
      <w:numFmt w:val="ideographTraditional"/>
      <w:lvlText w:val="%5、"/>
      <w:lvlJc w:val="left"/>
      <w:pPr>
        <w:tabs>
          <w:tab w:val="num" w:pos="3345"/>
        </w:tabs>
        <w:ind w:left="3345" w:hanging="480"/>
      </w:pPr>
      <w:rPr>
        <w:rFonts w:cs="Times New Roman"/>
      </w:rPr>
    </w:lvl>
    <w:lvl w:ilvl="5" w:tplc="0409001B" w:tentative="1">
      <w:start w:val="1"/>
      <w:numFmt w:val="lowerRoman"/>
      <w:lvlText w:val="%6."/>
      <w:lvlJc w:val="right"/>
      <w:pPr>
        <w:tabs>
          <w:tab w:val="num" w:pos="3825"/>
        </w:tabs>
        <w:ind w:left="3825" w:hanging="480"/>
      </w:pPr>
      <w:rPr>
        <w:rFonts w:cs="Times New Roman"/>
      </w:rPr>
    </w:lvl>
    <w:lvl w:ilvl="6" w:tplc="0409000F" w:tentative="1">
      <w:start w:val="1"/>
      <w:numFmt w:val="decimal"/>
      <w:lvlText w:val="%7."/>
      <w:lvlJc w:val="left"/>
      <w:pPr>
        <w:tabs>
          <w:tab w:val="num" w:pos="4305"/>
        </w:tabs>
        <w:ind w:left="4305" w:hanging="480"/>
      </w:pPr>
      <w:rPr>
        <w:rFonts w:cs="Times New Roman"/>
      </w:rPr>
    </w:lvl>
    <w:lvl w:ilvl="7" w:tplc="04090019" w:tentative="1">
      <w:start w:val="1"/>
      <w:numFmt w:val="ideographTraditional"/>
      <w:lvlText w:val="%8、"/>
      <w:lvlJc w:val="left"/>
      <w:pPr>
        <w:tabs>
          <w:tab w:val="num" w:pos="4785"/>
        </w:tabs>
        <w:ind w:left="4785" w:hanging="480"/>
      </w:pPr>
      <w:rPr>
        <w:rFonts w:cs="Times New Roman"/>
      </w:rPr>
    </w:lvl>
    <w:lvl w:ilvl="8" w:tplc="0409001B" w:tentative="1">
      <w:start w:val="1"/>
      <w:numFmt w:val="lowerRoman"/>
      <w:lvlText w:val="%9."/>
      <w:lvlJc w:val="right"/>
      <w:pPr>
        <w:tabs>
          <w:tab w:val="num" w:pos="5265"/>
        </w:tabs>
        <w:ind w:left="5265" w:hanging="480"/>
      </w:pPr>
      <w:rPr>
        <w:rFonts w:cs="Times New Roman"/>
      </w:rPr>
    </w:lvl>
  </w:abstractNum>
  <w:abstractNum w:abstractNumId="10">
    <w:nsid w:val="69CB4F57"/>
    <w:multiLevelType w:val="hybridMultilevel"/>
    <w:tmpl w:val="F9E8EF9A"/>
    <w:lvl w:ilvl="0" w:tplc="456A71EC">
      <w:start w:val="1"/>
      <w:numFmt w:val="decimal"/>
      <w:lvlText w:val="%1."/>
      <w:lvlJc w:val="left"/>
      <w:pPr>
        <w:tabs>
          <w:tab w:val="num" w:pos="2320"/>
        </w:tabs>
        <w:ind w:left="2320" w:hanging="360"/>
      </w:pPr>
      <w:rPr>
        <w:rFonts w:cs="Times New Roman" w:hint="default"/>
      </w:rPr>
    </w:lvl>
    <w:lvl w:ilvl="1" w:tplc="04090019" w:tentative="1">
      <w:start w:val="1"/>
      <w:numFmt w:val="ideographTraditional"/>
      <w:lvlText w:val="%2、"/>
      <w:lvlJc w:val="left"/>
      <w:pPr>
        <w:tabs>
          <w:tab w:val="num" w:pos="2920"/>
        </w:tabs>
        <w:ind w:left="2920" w:hanging="480"/>
      </w:pPr>
      <w:rPr>
        <w:rFonts w:cs="Times New Roman"/>
      </w:rPr>
    </w:lvl>
    <w:lvl w:ilvl="2" w:tplc="0409001B" w:tentative="1">
      <w:start w:val="1"/>
      <w:numFmt w:val="lowerRoman"/>
      <w:lvlText w:val="%3."/>
      <w:lvlJc w:val="right"/>
      <w:pPr>
        <w:tabs>
          <w:tab w:val="num" w:pos="3400"/>
        </w:tabs>
        <w:ind w:left="3400" w:hanging="480"/>
      </w:pPr>
      <w:rPr>
        <w:rFonts w:cs="Times New Roman"/>
      </w:rPr>
    </w:lvl>
    <w:lvl w:ilvl="3" w:tplc="0409000F" w:tentative="1">
      <w:start w:val="1"/>
      <w:numFmt w:val="decimal"/>
      <w:lvlText w:val="%4."/>
      <w:lvlJc w:val="left"/>
      <w:pPr>
        <w:tabs>
          <w:tab w:val="num" w:pos="3880"/>
        </w:tabs>
        <w:ind w:left="3880" w:hanging="480"/>
      </w:pPr>
      <w:rPr>
        <w:rFonts w:cs="Times New Roman"/>
      </w:rPr>
    </w:lvl>
    <w:lvl w:ilvl="4" w:tplc="04090019" w:tentative="1">
      <w:start w:val="1"/>
      <w:numFmt w:val="ideographTraditional"/>
      <w:lvlText w:val="%5、"/>
      <w:lvlJc w:val="left"/>
      <w:pPr>
        <w:tabs>
          <w:tab w:val="num" w:pos="4360"/>
        </w:tabs>
        <w:ind w:left="4360" w:hanging="480"/>
      </w:pPr>
      <w:rPr>
        <w:rFonts w:cs="Times New Roman"/>
      </w:rPr>
    </w:lvl>
    <w:lvl w:ilvl="5" w:tplc="0409001B" w:tentative="1">
      <w:start w:val="1"/>
      <w:numFmt w:val="lowerRoman"/>
      <w:lvlText w:val="%6."/>
      <w:lvlJc w:val="right"/>
      <w:pPr>
        <w:tabs>
          <w:tab w:val="num" w:pos="4840"/>
        </w:tabs>
        <w:ind w:left="4840" w:hanging="480"/>
      </w:pPr>
      <w:rPr>
        <w:rFonts w:cs="Times New Roman"/>
      </w:rPr>
    </w:lvl>
    <w:lvl w:ilvl="6" w:tplc="0409000F" w:tentative="1">
      <w:start w:val="1"/>
      <w:numFmt w:val="decimal"/>
      <w:lvlText w:val="%7."/>
      <w:lvlJc w:val="left"/>
      <w:pPr>
        <w:tabs>
          <w:tab w:val="num" w:pos="5320"/>
        </w:tabs>
        <w:ind w:left="5320" w:hanging="480"/>
      </w:pPr>
      <w:rPr>
        <w:rFonts w:cs="Times New Roman"/>
      </w:rPr>
    </w:lvl>
    <w:lvl w:ilvl="7" w:tplc="04090019" w:tentative="1">
      <w:start w:val="1"/>
      <w:numFmt w:val="ideographTraditional"/>
      <w:lvlText w:val="%8、"/>
      <w:lvlJc w:val="left"/>
      <w:pPr>
        <w:tabs>
          <w:tab w:val="num" w:pos="5800"/>
        </w:tabs>
        <w:ind w:left="5800" w:hanging="480"/>
      </w:pPr>
      <w:rPr>
        <w:rFonts w:cs="Times New Roman"/>
      </w:rPr>
    </w:lvl>
    <w:lvl w:ilvl="8" w:tplc="0409001B" w:tentative="1">
      <w:start w:val="1"/>
      <w:numFmt w:val="lowerRoman"/>
      <w:lvlText w:val="%9."/>
      <w:lvlJc w:val="right"/>
      <w:pPr>
        <w:tabs>
          <w:tab w:val="num" w:pos="6280"/>
        </w:tabs>
        <w:ind w:left="6280" w:hanging="480"/>
      </w:pPr>
      <w:rPr>
        <w:rFonts w:cs="Times New Roman"/>
      </w:rPr>
    </w:lvl>
  </w:abstractNum>
  <w:abstractNum w:abstractNumId="11">
    <w:nsid w:val="6AA33C96"/>
    <w:multiLevelType w:val="hybridMultilevel"/>
    <w:tmpl w:val="4AC856D6"/>
    <w:lvl w:ilvl="0" w:tplc="35F8D826">
      <w:start w:val="1"/>
      <w:numFmt w:val="decimal"/>
      <w:lvlText w:val="%1."/>
      <w:lvlJc w:val="left"/>
      <w:pPr>
        <w:tabs>
          <w:tab w:val="num" w:pos="1320"/>
        </w:tabs>
        <w:ind w:left="1320" w:hanging="360"/>
      </w:pPr>
      <w:rPr>
        <w:rFonts w:cs="Times New Roman" w:hint="default"/>
      </w:rPr>
    </w:lvl>
    <w:lvl w:ilvl="1" w:tplc="D666A676">
      <w:start w:val="2"/>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2">
    <w:nsid w:val="7A72485E"/>
    <w:multiLevelType w:val="hybridMultilevel"/>
    <w:tmpl w:val="EE863270"/>
    <w:lvl w:ilvl="0" w:tplc="3D14AB3E">
      <w:start w:val="1"/>
      <w:numFmt w:val="decimal"/>
      <w:lvlText w:val="%1."/>
      <w:lvlJc w:val="left"/>
      <w:pPr>
        <w:tabs>
          <w:tab w:val="num" w:pos="360"/>
        </w:tabs>
        <w:ind w:left="360" w:hanging="360"/>
      </w:pPr>
      <w:rPr>
        <w:rFonts w:ascii="標楷體" w:eastAsia="標楷體" w:hAnsi="新細明體" w:cs="Times New Roman"/>
      </w:rPr>
    </w:lvl>
    <w:lvl w:ilvl="1" w:tplc="9A6A7578">
      <w:start w:val="1"/>
      <w:numFmt w:val="lowerLetter"/>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F925B45"/>
    <w:multiLevelType w:val="singleLevel"/>
    <w:tmpl w:val="60ECBAC2"/>
    <w:lvl w:ilvl="0">
      <w:start w:val="2"/>
      <w:numFmt w:val="ideographTraditional"/>
      <w:lvlText w:val="%1、"/>
      <w:lvlJc w:val="left"/>
      <w:pPr>
        <w:tabs>
          <w:tab w:val="num" w:pos="720"/>
        </w:tabs>
        <w:ind w:left="720" w:hanging="720"/>
      </w:pPr>
      <w:rPr>
        <w:rFonts w:cs="Times New Roman" w:hint="eastAsia"/>
      </w:rPr>
    </w:lvl>
  </w:abstractNum>
  <w:num w:numId="1">
    <w:abstractNumId w:val="5"/>
  </w:num>
  <w:num w:numId="2">
    <w:abstractNumId w:val="10"/>
  </w:num>
  <w:num w:numId="3">
    <w:abstractNumId w:val="7"/>
  </w:num>
  <w:num w:numId="4">
    <w:abstractNumId w:val="13"/>
  </w:num>
  <w:num w:numId="5">
    <w:abstractNumId w:val="4"/>
  </w:num>
  <w:num w:numId="6">
    <w:abstractNumId w:val="6"/>
  </w:num>
  <w:num w:numId="7">
    <w:abstractNumId w:val="11"/>
  </w:num>
  <w:num w:numId="8">
    <w:abstractNumId w:val="3"/>
  </w:num>
  <w:num w:numId="9">
    <w:abstractNumId w:val="8"/>
  </w:num>
  <w:num w:numId="10">
    <w:abstractNumId w:val="9"/>
  </w:num>
  <w:num w:numId="11">
    <w:abstractNumId w:val="2"/>
  </w:num>
  <w:num w:numId="12">
    <w:abstractNumId w:val="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E45"/>
    <w:rsid w:val="000004BA"/>
    <w:rsid w:val="00012B7E"/>
    <w:rsid w:val="000136E0"/>
    <w:rsid w:val="0001540E"/>
    <w:rsid w:val="00023742"/>
    <w:rsid w:val="000632FB"/>
    <w:rsid w:val="00063F71"/>
    <w:rsid w:val="00082600"/>
    <w:rsid w:val="00096A9B"/>
    <w:rsid w:val="000D3EFB"/>
    <w:rsid w:val="000E05AF"/>
    <w:rsid w:val="0011591F"/>
    <w:rsid w:val="00120EB6"/>
    <w:rsid w:val="00127E8F"/>
    <w:rsid w:val="0019732E"/>
    <w:rsid w:val="001A11F4"/>
    <w:rsid w:val="001E0320"/>
    <w:rsid w:val="001E2233"/>
    <w:rsid w:val="001E2B6A"/>
    <w:rsid w:val="001F345F"/>
    <w:rsid w:val="001F4283"/>
    <w:rsid w:val="002552F1"/>
    <w:rsid w:val="00255F92"/>
    <w:rsid w:val="0029787B"/>
    <w:rsid w:val="002E7846"/>
    <w:rsid w:val="002F2205"/>
    <w:rsid w:val="00302E3E"/>
    <w:rsid w:val="0034245C"/>
    <w:rsid w:val="00355E5E"/>
    <w:rsid w:val="003721D3"/>
    <w:rsid w:val="00373033"/>
    <w:rsid w:val="003736E1"/>
    <w:rsid w:val="00393FE7"/>
    <w:rsid w:val="003F6C49"/>
    <w:rsid w:val="00405E21"/>
    <w:rsid w:val="00424C51"/>
    <w:rsid w:val="004369E0"/>
    <w:rsid w:val="004717FF"/>
    <w:rsid w:val="004A23C9"/>
    <w:rsid w:val="004A54E8"/>
    <w:rsid w:val="004A5D32"/>
    <w:rsid w:val="004B125D"/>
    <w:rsid w:val="0051101E"/>
    <w:rsid w:val="00517C1E"/>
    <w:rsid w:val="00520EB4"/>
    <w:rsid w:val="00545B6A"/>
    <w:rsid w:val="00573154"/>
    <w:rsid w:val="00584060"/>
    <w:rsid w:val="005A0579"/>
    <w:rsid w:val="005C263A"/>
    <w:rsid w:val="005D5162"/>
    <w:rsid w:val="005E3001"/>
    <w:rsid w:val="005F500D"/>
    <w:rsid w:val="00655B46"/>
    <w:rsid w:val="00656388"/>
    <w:rsid w:val="0066500C"/>
    <w:rsid w:val="00683D1D"/>
    <w:rsid w:val="0069516E"/>
    <w:rsid w:val="006F1110"/>
    <w:rsid w:val="007451D6"/>
    <w:rsid w:val="00765C67"/>
    <w:rsid w:val="007760C9"/>
    <w:rsid w:val="00792779"/>
    <w:rsid w:val="00793665"/>
    <w:rsid w:val="007C52ED"/>
    <w:rsid w:val="007D1087"/>
    <w:rsid w:val="007F2050"/>
    <w:rsid w:val="00817B48"/>
    <w:rsid w:val="0089275D"/>
    <w:rsid w:val="008A0CD1"/>
    <w:rsid w:val="008A2884"/>
    <w:rsid w:val="008A3833"/>
    <w:rsid w:val="00934C22"/>
    <w:rsid w:val="00935D08"/>
    <w:rsid w:val="00941A47"/>
    <w:rsid w:val="00995B49"/>
    <w:rsid w:val="009B2130"/>
    <w:rsid w:val="009B3B7F"/>
    <w:rsid w:val="009B4A65"/>
    <w:rsid w:val="009C14C2"/>
    <w:rsid w:val="009D282D"/>
    <w:rsid w:val="009E0D4A"/>
    <w:rsid w:val="009E7077"/>
    <w:rsid w:val="00A308A9"/>
    <w:rsid w:val="00A31053"/>
    <w:rsid w:val="00A57CA0"/>
    <w:rsid w:val="00A816A3"/>
    <w:rsid w:val="00AC086A"/>
    <w:rsid w:val="00AF1341"/>
    <w:rsid w:val="00B01AC9"/>
    <w:rsid w:val="00B12DDE"/>
    <w:rsid w:val="00B17256"/>
    <w:rsid w:val="00B172E8"/>
    <w:rsid w:val="00B26AE5"/>
    <w:rsid w:val="00B27D16"/>
    <w:rsid w:val="00B34395"/>
    <w:rsid w:val="00B41438"/>
    <w:rsid w:val="00B607CA"/>
    <w:rsid w:val="00B80926"/>
    <w:rsid w:val="00B82088"/>
    <w:rsid w:val="00B83CB2"/>
    <w:rsid w:val="00B84AA5"/>
    <w:rsid w:val="00BA6D86"/>
    <w:rsid w:val="00BA7226"/>
    <w:rsid w:val="00BC1652"/>
    <w:rsid w:val="00BD27AC"/>
    <w:rsid w:val="00BD418E"/>
    <w:rsid w:val="00BE0100"/>
    <w:rsid w:val="00BE354C"/>
    <w:rsid w:val="00BE52C0"/>
    <w:rsid w:val="00C012A6"/>
    <w:rsid w:val="00C01DC8"/>
    <w:rsid w:val="00C01DF2"/>
    <w:rsid w:val="00C066FA"/>
    <w:rsid w:val="00C10DCA"/>
    <w:rsid w:val="00C34947"/>
    <w:rsid w:val="00C3574D"/>
    <w:rsid w:val="00C56147"/>
    <w:rsid w:val="00C5723A"/>
    <w:rsid w:val="00C63981"/>
    <w:rsid w:val="00C65DFE"/>
    <w:rsid w:val="00C66530"/>
    <w:rsid w:val="00C91FE9"/>
    <w:rsid w:val="00C97833"/>
    <w:rsid w:val="00CA1B7E"/>
    <w:rsid w:val="00CC3DFA"/>
    <w:rsid w:val="00CD380B"/>
    <w:rsid w:val="00CD3964"/>
    <w:rsid w:val="00CD6386"/>
    <w:rsid w:val="00D1719B"/>
    <w:rsid w:val="00D41334"/>
    <w:rsid w:val="00D51A0F"/>
    <w:rsid w:val="00D5253D"/>
    <w:rsid w:val="00D554C0"/>
    <w:rsid w:val="00D67B50"/>
    <w:rsid w:val="00D77C18"/>
    <w:rsid w:val="00D816E6"/>
    <w:rsid w:val="00D87026"/>
    <w:rsid w:val="00D879AA"/>
    <w:rsid w:val="00DA24D7"/>
    <w:rsid w:val="00DD32F3"/>
    <w:rsid w:val="00DF6E45"/>
    <w:rsid w:val="00E07907"/>
    <w:rsid w:val="00E4080B"/>
    <w:rsid w:val="00E40E7E"/>
    <w:rsid w:val="00E454EF"/>
    <w:rsid w:val="00E66E5A"/>
    <w:rsid w:val="00E731E0"/>
    <w:rsid w:val="00EA0F8E"/>
    <w:rsid w:val="00EF301A"/>
    <w:rsid w:val="00EF715B"/>
    <w:rsid w:val="00F32014"/>
    <w:rsid w:val="00F35449"/>
    <w:rsid w:val="00F61B6A"/>
    <w:rsid w:val="00FB2AAA"/>
    <w:rsid w:val="00FE2C5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19B"/>
    <w:pPr>
      <w:widowControl w:val="0"/>
    </w:pPr>
    <w:rPr>
      <w:szCs w:val="24"/>
    </w:rPr>
  </w:style>
  <w:style w:type="paragraph" w:styleId="1">
    <w:name w:val="heading 1"/>
    <w:basedOn w:val="a"/>
    <w:link w:val="10"/>
    <w:uiPriority w:val="9"/>
    <w:qFormat/>
    <w:locked/>
    <w:rsid w:val="00C10DCA"/>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1719B"/>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1719B"/>
    <w:rPr>
      <w:rFonts w:ascii="Arial" w:hAnsi="Arial"/>
      <w:sz w:val="18"/>
      <w:szCs w:val="18"/>
    </w:rPr>
  </w:style>
  <w:style w:type="character" w:customStyle="1" w:styleId="a5">
    <w:name w:val="註解方塊文字 字元"/>
    <w:basedOn w:val="a0"/>
    <w:link w:val="a4"/>
    <w:uiPriority w:val="99"/>
    <w:semiHidden/>
    <w:locked/>
    <w:rsid w:val="00FE2C5E"/>
    <w:rPr>
      <w:rFonts w:ascii="Cambria" w:eastAsia="新細明體" w:hAnsi="Cambria" w:cs="Times New Roman"/>
      <w:sz w:val="2"/>
    </w:rPr>
  </w:style>
  <w:style w:type="paragraph" w:styleId="a6">
    <w:name w:val="Note Heading"/>
    <w:basedOn w:val="a"/>
    <w:next w:val="a"/>
    <w:link w:val="a7"/>
    <w:uiPriority w:val="99"/>
    <w:rsid w:val="00D1719B"/>
    <w:pPr>
      <w:jc w:val="center"/>
    </w:pPr>
  </w:style>
  <w:style w:type="character" w:customStyle="1" w:styleId="a7">
    <w:name w:val="註釋標題 字元"/>
    <w:basedOn w:val="a0"/>
    <w:link w:val="a6"/>
    <w:uiPriority w:val="99"/>
    <w:semiHidden/>
    <w:locked/>
    <w:rsid w:val="00FE2C5E"/>
    <w:rPr>
      <w:rFonts w:cs="Times New Roman"/>
      <w:sz w:val="24"/>
      <w:szCs w:val="24"/>
    </w:rPr>
  </w:style>
  <w:style w:type="paragraph" w:styleId="a8">
    <w:name w:val="Body Text"/>
    <w:basedOn w:val="a"/>
    <w:link w:val="a9"/>
    <w:uiPriority w:val="99"/>
    <w:rsid w:val="00D1719B"/>
    <w:pPr>
      <w:jc w:val="center"/>
    </w:pPr>
    <w:rPr>
      <w:rFonts w:eastAsia="細明體"/>
      <w:sz w:val="28"/>
    </w:rPr>
  </w:style>
  <w:style w:type="character" w:customStyle="1" w:styleId="a9">
    <w:name w:val="本文 字元"/>
    <w:basedOn w:val="a0"/>
    <w:link w:val="a8"/>
    <w:uiPriority w:val="99"/>
    <w:semiHidden/>
    <w:locked/>
    <w:rsid w:val="00FE2C5E"/>
    <w:rPr>
      <w:rFonts w:cs="Times New Roman"/>
      <w:sz w:val="24"/>
      <w:szCs w:val="24"/>
    </w:rPr>
  </w:style>
  <w:style w:type="paragraph" w:styleId="aa">
    <w:name w:val="header"/>
    <w:basedOn w:val="a"/>
    <w:link w:val="ab"/>
    <w:uiPriority w:val="99"/>
    <w:unhideWhenUsed/>
    <w:rsid w:val="00F61B6A"/>
    <w:pPr>
      <w:tabs>
        <w:tab w:val="center" w:pos="4153"/>
        <w:tab w:val="right" w:pos="8306"/>
      </w:tabs>
      <w:snapToGrid w:val="0"/>
    </w:pPr>
    <w:rPr>
      <w:sz w:val="20"/>
      <w:szCs w:val="20"/>
    </w:rPr>
  </w:style>
  <w:style w:type="character" w:customStyle="1" w:styleId="ab">
    <w:name w:val="頁首 字元"/>
    <w:basedOn w:val="a0"/>
    <w:link w:val="aa"/>
    <w:uiPriority w:val="99"/>
    <w:rsid w:val="00F61B6A"/>
    <w:rPr>
      <w:sz w:val="20"/>
      <w:szCs w:val="20"/>
    </w:rPr>
  </w:style>
  <w:style w:type="paragraph" w:styleId="ac">
    <w:name w:val="footer"/>
    <w:basedOn w:val="a"/>
    <w:link w:val="ad"/>
    <w:uiPriority w:val="99"/>
    <w:unhideWhenUsed/>
    <w:rsid w:val="00F61B6A"/>
    <w:pPr>
      <w:tabs>
        <w:tab w:val="center" w:pos="4153"/>
        <w:tab w:val="right" w:pos="8306"/>
      </w:tabs>
      <w:snapToGrid w:val="0"/>
    </w:pPr>
    <w:rPr>
      <w:sz w:val="20"/>
      <w:szCs w:val="20"/>
    </w:rPr>
  </w:style>
  <w:style w:type="character" w:customStyle="1" w:styleId="ad">
    <w:name w:val="頁尾 字元"/>
    <w:basedOn w:val="a0"/>
    <w:link w:val="ac"/>
    <w:uiPriority w:val="99"/>
    <w:rsid w:val="00F61B6A"/>
    <w:rPr>
      <w:sz w:val="20"/>
      <w:szCs w:val="20"/>
    </w:rPr>
  </w:style>
  <w:style w:type="character" w:customStyle="1" w:styleId="10">
    <w:name w:val="標題 1 字元"/>
    <w:basedOn w:val="a0"/>
    <w:link w:val="1"/>
    <w:uiPriority w:val="9"/>
    <w:rsid w:val="00C10DCA"/>
    <w:rPr>
      <w:rFonts w:ascii="新細明體" w:hAnsi="新細明體" w:cs="新細明體"/>
      <w:b/>
      <w:bCs/>
      <w:kern w:val="36"/>
      <w:sz w:val="48"/>
      <w:szCs w:val="48"/>
    </w:rPr>
  </w:style>
  <w:style w:type="character" w:customStyle="1" w:styleId="apple-converted-space">
    <w:name w:val="apple-converted-space"/>
    <w:basedOn w:val="a0"/>
    <w:rsid w:val="00C10DCA"/>
  </w:style>
  <w:style w:type="character" w:styleId="ae">
    <w:name w:val="Emphasis"/>
    <w:basedOn w:val="a0"/>
    <w:uiPriority w:val="20"/>
    <w:qFormat/>
    <w:locked/>
    <w:rsid w:val="0011591F"/>
    <w:rPr>
      <w:b w:val="0"/>
      <w:bCs w:val="0"/>
      <w:i w:val="0"/>
      <w:iCs w:val="0"/>
      <w:color w:val="DD4B39"/>
    </w:rPr>
  </w:style>
  <w:style w:type="character" w:customStyle="1" w:styleId="st1">
    <w:name w:val="st1"/>
    <w:basedOn w:val="a0"/>
    <w:rsid w:val="0011591F"/>
  </w:style>
  <w:style w:type="character" w:styleId="af">
    <w:name w:val="Hyperlink"/>
    <w:basedOn w:val="a0"/>
    <w:uiPriority w:val="99"/>
    <w:unhideWhenUsed/>
    <w:rsid w:val="00D51A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19B"/>
    <w:pPr>
      <w:widowControl w:val="0"/>
    </w:pPr>
    <w:rPr>
      <w:szCs w:val="24"/>
    </w:rPr>
  </w:style>
  <w:style w:type="paragraph" w:styleId="1">
    <w:name w:val="heading 1"/>
    <w:basedOn w:val="a"/>
    <w:link w:val="10"/>
    <w:uiPriority w:val="9"/>
    <w:qFormat/>
    <w:locked/>
    <w:rsid w:val="00C10DCA"/>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1719B"/>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1719B"/>
    <w:rPr>
      <w:rFonts w:ascii="Arial" w:hAnsi="Arial"/>
      <w:sz w:val="18"/>
      <w:szCs w:val="18"/>
    </w:rPr>
  </w:style>
  <w:style w:type="character" w:customStyle="1" w:styleId="a5">
    <w:name w:val="註解方塊文字 字元"/>
    <w:basedOn w:val="a0"/>
    <w:link w:val="a4"/>
    <w:uiPriority w:val="99"/>
    <w:semiHidden/>
    <w:locked/>
    <w:rsid w:val="00FE2C5E"/>
    <w:rPr>
      <w:rFonts w:ascii="Cambria" w:eastAsia="新細明體" w:hAnsi="Cambria" w:cs="Times New Roman"/>
      <w:sz w:val="2"/>
    </w:rPr>
  </w:style>
  <w:style w:type="paragraph" w:styleId="a6">
    <w:name w:val="Note Heading"/>
    <w:basedOn w:val="a"/>
    <w:next w:val="a"/>
    <w:link w:val="a7"/>
    <w:uiPriority w:val="99"/>
    <w:rsid w:val="00D1719B"/>
    <w:pPr>
      <w:jc w:val="center"/>
    </w:pPr>
  </w:style>
  <w:style w:type="character" w:customStyle="1" w:styleId="a7">
    <w:name w:val="註釋標題 字元"/>
    <w:basedOn w:val="a0"/>
    <w:link w:val="a6"/>
    <w:uiPriority w:val="99"/>
    <w:semiHidden/>
    <w:locked/>
    <w:rsid w:val="00FE2C5E"/>
    <w:rPr>
      <w:rFonts w:cs="Times New Roman"/>
      <w:sz w:val="24"/>
      <w:szCs w:val="24"/>
    </w:rPr>
  </w:style>
  <w:style w:type="paragraph" w:styleId="a8">
    <w:name w:val="Body Text"/>
    <w:basedOn w:val="a"/>
    <w:link w:val="a9"/>
    <w:uiPriority w:val="99"/>
    <w:rsid w:val="00D1719B"/>
    <w:pPr>
      <w:jc w:val="center"/>
    </w:pPr>
    <w:rPr>
      <w:rFonts w:eastAsia="細明體"/>
      <w:sz w:val="28"/>
    </w:rPr>
  </w:style>
  <w:style w:type="character" w:customStyle="1" w:styleId="a9">
    <w:name w:val="本文 字元"/>
    <w:basedOn w:val="a0"/>
    <w:link w:val="a8"/>
    <w:uiPriority w:val="99"/>
    <w:semiHidden/>
    <w:locked/>
    <w:rsid w:val="00FE2C5E"/>
    <w:rPr>
      <w:rFonts w:cs="Times New Roman"/>
      <w:sz w:val="24"/>
      <w:szCs w:val="24"/>
    </w:rPr>
  </w:style>
  <w:style w:type="paragraph" w:styleId="aa">
    <w:name w:val="header"/>
    <w:basedOn w:val="a"/>
    <w:link w:val="ab"/>
    <w:uiPriority w:val="99"/>
    <w:unhideWhenUsed/>
    <w:rsid w:val="00F61B6A"/>
    <w:pPr>
      <w:tabs>
        <w:tab w:val="center" w:pos="4153"/>
        <w:tab w:val="right" w:pos="8306"/>
      </w:tabs>
      <w:snapToGrid w:val="0"/>
    </w:pPr>
    <w:rPr>
      <w:sz w:val="20"/>
      <w:szCs w:val="20"/>
    </w:rPr>
  </w:style>
  <w:style w:type="character" w:customStyle="1" w:styleId="ab">
    <w:name w:val="頁首 字元"/>
    <w:basedOn w:val="a0"/>
    <w:link w:val="aa"/>
    <w:uiPriority w:val="99"/>
    <w:rsid w:val="00F61B6A"/>
    <w:rPr>
      <w:sz w:val="20"/>
      <w:szCs w:val="20"/>
    </w:rPr>
  </w:style>
  <w:style w:type="paragraph" w:styleId="ac">
    <w:name w:val="footer"/>
    <w:basedOn w:val="a"/>
    <w:link w:val="ad"/>
    <w:uiPriority w:val="99"/>
    <w:unhideWhenUsed/>
    <w:rsid w:val="00F61B6A"/>
    <w:pPr>
      <w:tabs>
        <w:tab w:val="center" w:pos="4153"/>
        <w:tab w:val="right" w:pos="8306"/>
      </w:tabs>
      <w:snapToGrid w:val="0"/>
    </w:pPr>
    <w:rPr>
      <w:sz w:val="20"/>
      <w:szCs w:val="20"/>
    </w:rPr>
  </w:style>
  <w:style w:type="character" w:customStyle="1" w:styleId="ad">
    <w:name w:val="頁尾 字元"/>
    <w:basedOn w:val="a0"/>
    <w:link w:val="ac"/>
    <w:uiPriority w:val="99"/>
    <w:rsid w:val="00F61B6A"/>
    <w:rPr>
      <w:sz w:val="20"/>
      <w:szCs w:val="20"/>
    </w:rPr>
  </w:style>
  <w:style w:type="character" w:customStyle="1" w:styleId="10">
    <w:name w:val="標題 1 字元"/>
    <w:basedOn w:val="a0"/>
    <w:link w:val="1"/>
    <w:uiPriority w:val="9"/>
    <w:rsid w:val="00C10DCA"/>
    <w:rPr>
      <w:rFonts w:ascii="新細明體" w:hAnsi="新細明體" w:cs="新細明體"/>
      <w:b/>
      <w:bCs/>
      <w:kern w:val="36"/>
      <w:sz w:val="48"/>
      <w:szCs w:val="48"/>
    </w:rPr>
  </w:style>
  <w:style w:type="character" w:customStyle="1" w:styleId="apple-converted-space">
    <w:name w:val="apple-converted-space"/>
    <w:basedOn w:val="a0"/>
    <w:rsid w:val="00C10DCA"/>
  </w:style>
  <w:style w:type="character" w:styleId="ae">
    <w:name w:val="Emphasis"/>
    <w:basedOn w:val="a0"/>
    <w:uiPriority w:val="20"/>
    <w:qFormat/>
    <w:locked/>
    <w:rsid w:val="0011591F"/>
    <w:rPr>
      <w:b w:val="0"/>
      <w:bCs w:val="0"/>
      <w:i w:val="0"/>
      <w:iCs w:val="0"/>
      <w:color w:val="DD4B39"/>
    </w:rPr>
  </w:style>
  <w:style w:type="character" w:customStyle="1" w:styleId="st1">
    <w:name w:val="st1"/>
    <w:basedOn w:val="a0"/>
    <w:rsid w:val="0011591F"/>
  </w:style>
  <w:style w:type="character" w:styleId="af">
    <w:name w:val="Hyperlink"/>
    <w:basedOn w:val="a0"/>
    <w:uiPriority w:val="99"/>
    <w:unhideWhenUsed/>
    <w:rsid w:val="00D51A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076482">
      <w:bodyDiv w:val="1"/>
      <w:marLeft w:val="0"/>
      <w:marRight w:val="0"/>
      <w:marTop w:val="0"/>
      <w:marBottom w:val="0"/>
      <w:divBdr>
        <w:top w:val="none" w:sz="0" w:space="0" w:color="auto"/>
        <w:left w:val="none" w:sz="0" w:space="0" w:color="auto"/>
        <w:bottom w:val="none" w:sz="0" w:space="0" w:color="auto"/>
        <w:right w:val="none" w:sz="0" w:space="0" w:color="auto"/>
      </w:divBdr>
    </w:div>
    <w:div w:id="1021665907">
      <w:bodyDiv w:val="1"/>
      <w:marLeft w:val="0"/>
      <w:marRight w:val="0"/>
      <w:marTop w:val="0"/>
      <w:marBottom w:val="0"/>
      <w:divBdr>
        <w:top w:val="none" w:sz="0" w:space="0" w:color="auto"/>
        <w:left w:val="none" w:sz="0" w:space="0" w:color="auto"/>
        <w:bottom w:val="none" w:sz="0" w:space="0" w:color="auto"/>
        <w:right w:val="none" w:sz="0" w:space="0" w:color="auto"/>
      </w:divBdr>
    </w:div>
    <w:div w:id="16970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5EAF8-4144-4443-AC7B-5093F365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Application>Microsoft Office Word</Application>
  <DocSecurity>0</DocSecurity>
  <Lines>18</Lines>
  <Paragraphs>5</Paragraphs>
  <ScaleCrop>false</ScaleCrop>
  <Company>吉徑科技有限公司</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楊波  (長男)</dc:title>
  <dc:creator>Tony Yang</dc:creator>
  <cp:lastModifiedBy>user</cp:lastModifiedBy>
  <cp:revision>2</cp:revision>
  <cp:lastPrinted>2016-08-24T05:40:00Z</cp:lastPrinted>
  <dcterms:created xsi:type="dcterms:W3CDTF">2016-08-26T06:38:00Z</dcterms:created>
  <dcterms:modified xsi:type="dcterms:W3CDTF">2016-08-26T06:38:00Z</dcterms:modified>
</cp:coreProperties>
</file>