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B67" w:rsidRPr="00E738A5" w:rsidRDefault="009F2B67" w:rsidP="0090178D">
      <w:pPr>
        <w:widowControl/>
        <w:snapToGrid w:val="0"/>
        <w:spacing w:after="180" w:line="240" w:lineRule="atLeast"/>
        <w:jc w:val="center"/>
        <w:textAlignment w:val="top"/>
        <w:rPr>
          <w:rFonts w:ascii="標楷體" w:eastAsia="標楷體" w:hAnsi="標楷體" w:cs="新細明體"/>
          <w:color w:val="000000"/>
          <w:kern w:val="0"/>
        </w:rPr>
      </w:pPr>
      <w:r>
        <w:rPr>
          <w:rFonts w:ascii="標楷體" w:eastAsia="標楷體" w:hAnsi="標楷體" w:cs="新細明體"/>
          <w:color w:val="000000"/>
          <w:kern w:val="0"/>
          <w:sz w:val="44"/>
          <w:szCs w:val="40"/>
        </w:rPr>
        <w:t>2017</w:t>
      </w:r>
      <w:r w:rsidRPr="00E738A5">
        <w:rPr>
          <w:rFonts w:ascii="標楷體" w:eastAsia="標楷體" w:hAnsi="標楷體" w:cs="新細明體" w:hint="eastAsia"/>
          <w:color w:val="000000"/>
          <w:kern w:val="0"/>
          <w:sz w:val="44"/>
          <w:szCs w:val="40"/>
        </w:rPr>
        <w:t>台灣燈會－全國花燈競賽實施計畫</w:t>
      </w:r>
    </w:p>
    <w:p w:rsidR="009F2B67" w:rsidRPr="00E738A5" w:rsidRDefault="009F2B67" w:rsidP="00994F04">
      <w:pPr>
        <w:widowControl/>
        <w:wordWrap w:val="0"/>
        <w:snapToGrid w:val="0"/>
        <w:spacing w:before="180" w:after="180" w:line="240" w:lineRule="atLeast"/>
        <w:ind w:firstLineChars="96" w:firstLine="192"/>
        <w:jc w:val="right"/>
        <w:textAlignment w:val="top"/>
        <w:rPr>
          <w:rFonts w:ascii="標楷體" w:eastAsia="標楷體" w:hAnsi="標楷體" w:cs="新細明體"/>
          <w:color w:val="000000"/>
          <w:kern w:val="0"/>
          <w:sz w:val="20"/>
          <w:szCs w:val="20"/>
        </w:rPr>
      </w:pPr>
    </w:p>
    <w:p w:rsidR="009F2B67" w:rsidRPr="002C403A" w:rsidRDefault="009F2B67" w:rsidP="000250CF">
      <w:pPr>
        <w:widowControl/>
        <w:snapToGrid w:val="0"/>
        <w:spacing w:beforeLines="100" w:after="180" w:line="240" w:lineRule="atLeast"/>
        <w:textAlignment w:val="top"/>
        <w:rPr>
          <w:rFonts w:ascii="標楷體" w:eastAsia="標楷體" w:hAnsi="標楷體"/>
          <w:kern w:val="0"/>
          <w:sz w:val="28"/>
        </w:rPr>
      </w:pPr>
      <w:r w:rsidRPr="00E738A5">
        <w:rPr>
          <w:rFonts w:ascii="標楷體" w:eastAsia="標楷體" w:hAnsi="標楷體" w:cs="新細明體" w:hint="eastAsia"/>
          <w:color w:val="000000"/>
          <w:kern w:val="0"/>
          <w:sz w:val="28"/>
          <w:szCs w:val="20"/>
        </w:rPr>
        <w:t>一、依據</w:t>
      </w:r>
      <w:r w:rsidRPr="002C403A">
        <w:rPr>
          <w:rFonts w:ascii="標楷體" w:eastAsia="標楷體" w:hAnsi="標楷體" w:cs="新細明體" w:hint="eastAsia"/>
          <w:kern w:val="0"/>
          <w:sz w:val="28"/>
          <w:szCs w:val="20"/>
        </w:rPr>
        <w:t>：</w:t>
      </w:r>
      <w:r w:rsidRPr="002C403A">
        <w:rPr>
          <w:rFonts w:ascii="標楷體" w:eastAsia="標楷體" w:hAnsi="標楷體" w:cs="新細明體" w:hint="eastAsia"/>
          <w:kern w:val="0"/>
          <w:sz w:val="28"/>
        </w:rPr>
        <w:t>「</w:t>
      </w:r>
      <w:r w:rsidRPr="002C403A">
        <w:rPr>
          <w:rFonts w:ascii="標楷體" w:eastAsia="標楷體" w:hAnsi="標楷體" w:cs="新細明體"/>
          <w:kern w:val="0"/>
          <w:sz w:val="28"/>
        </w:rPr>
        <w:t>2017</w:t>
      </w:r>
      <w:r w:rsidRPr="002C403A">
        <w:rPr>
          <w:rFonts w:ascii="標楷體" w:eastAsia="標楷體" w:hAnsi="標楷體" w:cs="新細明體" w:hint="eastAsia"/>
          <w:kern w:val="0"/>
          <w:sz w:val="28"/>
        </w:rPr>
        <w:t>台灣燈會」交通部觀光局與主辦縣市政府業務分工辦理</w:t>
      </w:r>
      <w:r w:rsidRPr="002C403A">
        <w:rPr>
          <w:rFonts w:ascii="標楷體" w:eastAsia="標楷體" w:hAnsi="標楷體" w:hint="eastAsia"/>
          <w:kern w:val="0"/>
          <w:sz w:val="28"/>
        </w:rPr>
        <w:t>。</w:t>
      </w:r>
    </w:p>
    <w:p w:rsidR="009F2B67" w:rsidRPr="002C403A" w:rsidRDefault="009F2B67" w:rsidP="000250CF">
      <w:pPr>
        <w:widowControl/>
        <w:snapToGrid w:val="0"/>
        <w:spacing w:beforeLines="50" w:line="240" w:lineRule="atLeast"/>
        <w:ind w:left="1960" w:hangingChars="700" w:hanging="1960"/>
        <w:textAlignment w:val="top"/>
        <w:rPr>
          <w:rFonts w:ascii="標楷體" w:eastAsia="標楷體" w:hAnsi="標楷體" w:cs="新細明體"/>
          <w:kern w:val="0"/>
          <w:sz w:val="28"/>
        </w:rPr>
      </w:pPr>
      <w:r w:rsidRPr="002C403A">
        <w:rPr>
          <w:rFonts w:ascii="標楷體" w:eastAsia="標楷體" w:hAnsi="標楷體" w:cs="新細明體" w:hint="eastAsia"/>
          <w:kern w:val="0"/>
          <w:sz w:val="28"/>
          <w:szCs w:val="20"/>
        </w:rPr>
        <w:t>二、宗旨：</w:t>
      </w:r>
    </w:p>
    <w:p w:rsidR="009F2B67" w:rsidRPr="002C403A" w:rsidRDefault="009F2B67" w:rsidP="00C97E58">
      <w:pPr>
        <w:widowControl/>
        <w:snapToGrid w:val="0"/>
        <w:spacing w:line="240" w:lineRule="atLeast"/>
        <w:ind w:left="1260" w:hangingChars="450" w:hanging="1260"/>
        <w:textAlignment w:val="top"/>
        <w:rPr>
          <w:rFonts w:ascii="標楷體" w:eastAsia="標楷體" w:hAnsi="標楷體" w:cs="Arial"/>
          <w:kern w:val="0"/>
          <w:sz w:val="20"/>
          <w:szCs w:val="20"/>
        </w:rPr>
      </w:pPr>
      <w:r w:rsidRPr="002C403A">
        <w:rPr>
          <w:rFonts w:ascii="標楷體" w:eastAsia="標楷體" w:hAnsi="標楷體" w:cs="Arial"/>
          <w:kern w:val="0"/>
          <w:sz w:val="28"/>
          <w:szCs w:val="20"/>
        </w:rPr>
        <w:t xml:space="preserve">   </w:t>
      </w:r>
      <w:r w:rsidRPr="002C403A">
        <w:rPr>
          <w:rFonts w:ascii="標楷體" w:eastAsia="標楷體" w:hAnsi="標楷體" w:cs="Arial" w:hint="eastAsia"/>
          <w:kern w:val="0"/>
          <w:sz w:val="28"/>
          <w:szCs w:val="20"/>
        </w:rPr>
        <w:t>（一）配合</w:t>
      </w:r>
      <w:r w:rsidRPr="002C403A">
        <w:rPr>
          <w:rFonts w:ascii="標楷體" w:eastAsia="標楷體" w:hAnsi="標楷體" w:cs="Arial"/>
          <w:kern w:val="0"/>
          <w:sz w:val="28"/>
          <w:szCs w:val="20"/>
        </w:rPr>
        <w:t>2017</w:t>
      </w:r>
      <w:r w:rsidRPr="002C403A">
        <w:rPr>
          <w:rFonts w:ascii="標楷體" w:eastAsia="標楷體" w:hAnsi="標楷體" w:cs="Arial" w:hint="eastAsia"/>
          <w:kern w:val="0"/>
          <w:sz w:val="28"/>
          <w:szCs w:val="20"/>
        </w:rPr>
        <w:t>台灣燈會，辦理全國花燈競賽，傳承民俗技藝，發揚固有文化，並促進觀光事業之發展。</w:t>
      </w:r>
    </w:p>
    <w:p w:rsidR="009F2B67" w:rsidRPr="002C403A" w:rsidRDefault="009F2B67" w:rsidP="00C97E58">
      <w:pPr>
        <w:widowControl/>
        <w:snapToGrid w:val="0"/>
        <w:spacing w:before="180" w:after="180" w:line="240" w:lineRule="atLeast"/>
        <w:textAlignment w:val="top"/>
        <w:rPr>
          <w:rFonts w:ascii="標楷體" w:eastAsia="標楷體" w:hAnsi="標楷體" w:cs="新細明體"/>
          <w:kern w:val="0"/>
        </w:rPr>
      </w:pPr>
      <w:r w:rsidRPr="002C403A">
        <w:rPr>
          <w:rFonts w:ascii="標楷體" w:eastAsia="標楷體" w:hAnsi="標楷體" w:cs="新細明體"/>
          <w:kern w:val="0"/>
          <w:sz w:val="28"/>
          <w:szCs w:val="20"/>
        </w:rPr>
        <w:t xml:space="preserve">   </w:t>
      </w:r>
      <w:r w:rsidRPr="002C403A">
        <w:rPr>
          <w:rFonts w:ascii="標楷體" w:eastAsia="標楷體" w:hAnsi="標楷體" w:cs="新細明體" w:hint="eastAsia"/>
          <w:kern w:val="0"/>
          <w:sz w:val="28"/>
          <w:szCs w:val="20"/>
        </w:rPr>
        <w:t>（二）培養全民動手創造，</w:t>
      </w:r>
      <w:r w:rsidRPr="002C403A">
        <w:rPr>
          <w:rFonts w:ascii="標楷體" w:eastAsia="標楷體" w:hAnsi="標楷體" w:cs="細明體_HKSCS" w:hint="eastAsia"/>
          <w:kern w:val="0"/>
          <w:sz w:val="28"/>
          <w:szCs w:val="20"/>
        </w:rPr>
        <w:t>發揮</w:t>
      </w:r>
      <w:r w:rsidRPr="002C403A">
        <w:rPr>
          <w:rFonts w:ascii="標楷體" w:eastAsia="標楷體" w:hAnsi="標楷體" w:cs="新細明體" w:hint="eastAsia"/>
          <w:kern w:val="0"/>
          <w:sz w:val="28"/>
          <w:szCs w:val="20"/>
        </w:rPr>
        <w:t>互助合作的精神。</w:t>
      </w:r>
    </w:p>
    <w:p w:rsidR="009F2B67" w:rsidRPr="002C403A" w:rsidRDefault="009F2B67" w:rsidP="000250CF">
      <w:pPr>
        <w:widowControl/>
        <w:tabs>
          <w:tab w:val="left" w:pos="1985"/>
        </w:tabs>
        <w:snapToGrid w:val="0"/>
        <w:spacing w:beforeLines="50" w:after="180" w:line="300" w:lineRule="exact"/>
        <w:textAlignment w:val="top"/>
        <w:rPr>
          <w:rFonts w:ascii="標楷體" w:eastAsia="標楷體" w:hAnsi="標楷體" w:cs="新細明體"/>
          <w:kern w:val="0"/>
        </w:rPr>
      </w:pPr>
      <w:r w:rsidRPr="002C403A">
        <w:rPr>
          <w:rFonts w:ascii="標楷體" w:eastAsia="標楷體" w:hAnsi="標楷體" w:cs="新細明體" w:hint="eastAsia"/>
          <w:kern w:val="0"/>
          <w:sz w:val="28"/>
          <w:szCs w:val="20"/>
        </w:rPr>
        <w:t>三、指導單位：交通部觀光局、雲林縣政府</w:t>
      </w:r>
    </w:p>
    <w:p w:rsidR="009F2B67" w:rsidRPr="002C403A" w:rsidRDefault="009F2B67" w:rsidP="000250CF">
      <w:pPr>
        <w:widowControl/>
        <w:snapToGrid w:val="0"/>
        <w:spacing w:beforeLines="50" w:after="180" w:line="300" w:lineRule="exact"/>
        <w:textAlignment w:val="top"/>
        <w:rPr>
          <w:rFonts w:ascii="標楷體" w:eastAsia="標楷體" w:hAnsi="標楷體" w:cs="新細明體"/>
          <w:kern w:val="0"/>
        </w:rPr>
      </w:pPr>
      <w:r w:rsidRPr="002C403A">
        <w:rPr>
          <w:rFonts w:ascii="標楷體" w:eastAsia="標楷體" w:hAnsi="標楷體" w:cs="新細明體" w:hint="eastAsia"/>
          <w:kern w:val="0"/>
          <w:sz w:val="28"/>
          <w:szCs w:val="20"/>
        </w:rPr>
        <w:t>四、主辦單位：雲林縣政府教育處</w:t>
      </w:r>
      <w:r w:rsidRPr="002C403A">
        <w:rPr>
          <w:rFonts w:ascii="標楷體" w:eastAsia="標楷體" w:hAnsi="標楷體" w:cs="新細明體"/>
          <w:kern w:val="0"/>
          <w:sz w:val="28"/>
          <w:szCs w:val="20"/>
        </w:rPr>
        <w:t xml:space="preserve"> </w:t>
      </w:r>
    </w:p>
    <w:p w:rsidR="009F2B67" w:rsidRPr="002C403A" w:rsidRDefault="009F2B67" w:rsidP="000250CF">
      <w:pPr>
        <w:widowControl/>
        <w:snapToGrid w:val="0"/>
        <w:spacing w:beforeLines="50" w:line="300" w:lineRule="exact"/>
        <w:ind w:left="1798" w:hangingChars="642" w:hanging="1798"/>
        <w:jc w:val="both"/>
        <w:textAlignment w:val="top"/>
        <w:rPr>
          <w:rFonts w:ascii="標楷體" w:eastAsia="標楷體" w:hAnsi="標楷體" w:cs="新細明體"/>
          <w:kern w:val="0"/>
          <w:sz w:val="28"/>
          <w:szCs w:val="20"/>
        </w:rPr>
      </w:pPr>
      <w:r w:rsidRPr="002C403A">
        <w:rPr>
          <w:rFonts w:ascii="標楷體" w:eastAsia="標楷體" w:hAnsi="標楷體" w:cs="新細明體" w:hint="eastAsia"/>
          <w:kern w:val="0"/>
          <w:sz w:val="28"/>
          <w:szCs w:val="20"/>
        </w:rPr>
        <w:t>五、承辦單位：虎尾國小、北辰國小、</w:t>
      </w:r>
      <w:r w:rsidRPr="002C403A">
        <w:rPr>
          <w:rFonts w:ascii="標楷體" w:eastAsia="標楷體" w:hAnsi="標楷體" w:hint="eastAsia"/>
          <w:sz w:val="28"/>
          <w:szCs w:val="28"/>
        </w:rPr>
        <w:t>立仁</w:t>
      </w:r>
      <w:r w:rsidRPr="002C403A">
        <w:rPr>
          <w:rFonts w:ascii="標楷體" w:eastAsia="標楷體" w:hAnsi="標楷體" w:cs="新細明體" w:hint="eastAsia"/>
          <w:kern w:val="0"/>
          <w:sz w:val="28"/>
          <w:szCs w:val="28"/>
        </w:rPr>
        <w:t>國</w:t>
      </w:r>
      <w:r w:rsidRPr="002C403A">
        <w:rPr>
          <w:rFonts w:ascii="標楷體" w:eastAsia="標楷體" w:hAnsi="標楷體" w:cs="新細明體" w:hint="eastAsia"/>
          <w:kern w:val="0"/>
          <w:sz w:val="28"/>
          <w:szCs w:val="20"/>
        </w:rPr>
        <w:t>小、斗南國小、大埤國小、惠來國小</w:t>
      </w:r>
    </w:p>
    <w:p w:rsidR="009F2B67" w:rsidRPr="002C403A" w:rsidRDefault="009F2B67" w:rsidP="00CE0070">
      <w:pPr>
        <w:widowControl/>
        <w:snapToGrid w:val="0"/>
        <w:spacing w:line="300" w:lineRule="exact"/>
        <w:ind w:left="1982" w:hangingChars="708" w:hanging="1982"/>
        <w:jc w:val="both"/>
        <w:textAlignment w:val="top"/>
        <w:rPr>
          <w:rFonts w:ascii="標楷體" w:eastAsia="標楷體" w:hAnsi="標楷體" w:cs="新細明體"/>
          <w:kern w:val="0"/>
          <w:sz w:val="28"/>
          <w:szCs w:val="20"/>
        </w:rPr>
      </w:pPr>
      <w:r w:rsidRPr="002C403A">
        <w:rPr>
          <w:rFonts w:ascii="標楷體" w:eastAsia="標楷體" w:hAnsi="標楷體" w:cs="新細明體" w:hint="eastAsia"/>
          <w:kern w:val="0"/>
          <w:sz w:val="28"/>
          <w:szCs w:val="20"/>
        </w:rPr>
        <w:t>六、協辦單位：桂林國小、鎮東國小、成龍國小、龍巖國小、安慶國小、鎮南國小</w:t>
      </w:r>
    </w:p>
    <w:p w:rsidR="009F2B67" w:rsidRPr="002C403A" w:rsidRDefault="009F2B67" w:rsidP="009C3A04">
      <w:pPr>
        <w:widowControl/>
        <w:snapToGrid w:val="0"/>
        <w:spacing w:line="300" w:lineRule="exact"/>
        <w:ind w:leftChars="825" w:left="1980" w:firstLineChars="1" w:firstLine="3"/>
        <w:jc w:val="both"/>
        <w:textAlignment w:val="top"/>
        <w:rPr>
          <w:rFonts w:ascii="標楷體" w:eastAsia="標楷體" w:hAnsi="標楷體" w:cs="新細明體"/>
          <w:kern w:val="0"/>
          <w:sz w:val="28"/>
          <w:szCs w:val="20"/>
        </w:rPr>
      </w:pPr>
      <w:r w:rsidRPr="002C403A">
        <w:rPr>
          <w:rFonts w:ascii="標楷體" w:eastAsia="標楷體" w:hAnsi="標楷體" w:cs="新細明體" w:hint="eastAsia"/>
          <w:kern w:val="0"/>
          <w:sz w:val="28"/>
          <w:szCs w:val="20"/>
        </w:rPr>
        <w:t>中和國小、建華國中、褒忠國小、興昌國小、水碓國小、東勢國小</w:t>
      </w:r>
    </w:p>
    <w:p w:rsidR="009F2B67" w:rsidRPr="002C403A" w:rsidRDefault="009F2B67" w:rsidP="002870A4">
      <w:pPr>
        <w:widowControl/>
        <w:snapToGrid w:val="0"/>
        <w:spacing w:line="300" w:lineRule="exact"/>
        <w:ind w:leftChars="825" w:left="1980"/>
        <w:jc w:val="both"/>
        <w:textAlignment w:val="top"/>
        <w:rPr>
          <w:rFonts w:ascii="標楷體" w:eastAsia="標楷體" w:hAnsi="標楷體" w:cs="新細明體"/>
          <w:kern w:val="0"/>
          <w:sz w:val="28"/>
          <w:szCs w:val="20"/>
        </w:rPr>
      </w:pPr>
      <w:r w:rsidRPr="002C403A">
        <w:rPr>
          <w:rFonts w:ascii="標楷體" w:eastAsia="標楷體" w:hAnsi="標楷體" w:cs="新細明體" w:hint="eastAsia"/>
          <w:kern w:val="0"/>
          <w:sz w:val="28"/>
          <w:szCs w:val="20"/>
        </w:rPr>
        <w:t>宏崙國小、舊庄國小、安定國小、水燦林國小、文昌國小、大有國</w:t>
      </w:r>
      <w:r w:rsidRPr="002C403A">
        <w:rPr>
          <w:rFonts w:ascii="標楷體" w:eastAsia="標楷體" w:hAnsi="標楷體" w:cs="新細明體"/>
          <w:kern w:val="0"/>
          <w:sz w:val="28"/>
          <w:szCs w:val="20"/>
        </w:rPr>
        <w:br/>
      </w:r>
      <w:r w:rsidRPr="002C403A">
        <w:rPr>
          <w:rFonts w:ascii="標楷體" w:eastAsia="標楷體" w:hAnsi="標楷體" w:cs="新細明體" w:hint="eastAsia"/>
          <w:kern w:val="0"/>
          <w:sz w:val="28"/>
          <w:szCs w:val="20"/>
        </w:rPr>
        <w:t>小、文昌國小、雲林國中、信義國小、</w:t>
      </w:r>
      <w:r w:rsidRPr="002C403A">
        <w:rPr>
          <w:rFonts w:ascii="標楷體" w:eastAsia="標楷體" w:hAnsi="標楷體" w:cs="新細明體"/>
          <w:kern w:val="0"/>
          <w:sz w:val="28"/>
          <w:szCs w:val="20"/>
        </w:rPr>
        <w:t xml:space="preserve"> </w:t>
      </w:r>
      <w:r w:rsidRPr="002C403A">
        <w:rPr>
          <w:rFonts w:ascii="標楷體" w:eastAsia="標楷體" w:hAnsi="標楷體" w:cs="新細明體" w:hint="eastAsia"/>
          <w:kern w:val="0"/>
          <w:sz w:val="28"/>
          <w:szCs w:val="20"/>
        </w:rPr>
        <w:t>華山國小、興南國小、</w:t>
      </w:r>
      <w:r w:rsidRPr="002C403A">
        <w:rPr>
          <w:rFonts w:ascii="標楷體" w:eastAsia="標楷體" w:hAnsi="標楷體" w:cs="新細明體"/>
          <w:kern w:val="0"/>
          <w:sz w:val="28"/>
          <w:szCs w:val="20"/>
        </w:rPr>
        <w:br/>
      </w:r>
      <w:r w:rsidRPr="002C403A">
        <w:rPr>
          <w:rFonts w:ascii="標楷體" w:eastAsia="標楷體" w:hAnsi="標楷體" w:cs="新細明體" w:hint="eastAsia"/>
          <w:kern w:val="0"/>
          <w:sz w:val="28"/>
          <w:szCs w:val="20"/>
        </w:rPr>
        <w:t>大同國小</w:t>
      </w:r>
    </w:p>
    <w:p w:rsidR="009F2B67" w:rsidRPr="002C403A" w:rsidRDefault="009F2B67" w:rsidP="000250CF">
      <w:pPr>
        <w:widowControl/>
        <w:snapToGrid w:val="0"/>
        <w:spacing w:beforeLines="50" w:line="280" w:lineRule="atLeast"/>
        <w:jc w:val="both"/>
        <w:textAlignment w:val="top"/>
        <w:rPr>
          <w:rFonts w:ascii="標楷體" w:eastAsia="標楷體" w:hAnsi="標楷體" w:cs="新細明體"/>
          <w:kern w:val="0"/>
        </w:rPr>
      </w:pPr>
      <w:r w:rsidRPr="002C403A">
        <w:rPr>
          <w:rFonts w:ascii="標楷體" w:eastAsia="標楷體" w:hAnsi="標楷體" w:cs="新細明體" w:hint="eastAsia"/>
          <w:kern w:val="0"/>
          <w:sz w:val="28"/>
          <w:szCs w:val="20"/>
        </w:rPr>
        <w:t>七、競賽組別：</w:t>
      </w:r>
    </w:p>
    <w:tbl>
      <w:tblPr>
        <w:tblW w:w="9705"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5"/>
        <w:gridCol w:w="7000"/>
      </w:tblGrid>
      <w:tr w:rsidR="009F2B67" w:rsidRPr="00E738A5" w:rsidTr="00EA0E1F">
        <w:trPr>
          <w:trHeight w:val="583"/>
        </w:trPr>
        <w:tc>
          <w:tcPr>
            <w:tcW w:w="2705" w:type="dxa"/>
            <w:vAlign w:val="center"/>
          </w:tcPr>
          <w:p w:rsidR="009F2B67" w:rsidRPr="00E738A5" w:rsidRDefault="009F2B67" w:rsidP="00C97E58">
            <w:pPr>
              <w:widowControl/>
              <w:snapToGrid w:val="0"/>
              <w:spacing w:before="180" w:after="180"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競賽組別</w:t>
            </w:r>
          </w:p>
        </w:tc>
        <w:tc>
          <w:tcPr>
            <w:tcW w:w="7000" w:type="dxa"/>
            <w:vAlign w:val="center"/>
          </w:tcPr>
          <w:p w:rsidR="009F2B67" w:rsidRPr="00E738A5" w:rsidRDefault="009F2B67" w:rsidP="00C97E58">
            <w:pPr>
              <w:widowControl/>
              <w:snapToGrid w:val="0"/>
              <w:spacing w:before="180" w:after="180"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報名資格</w:t>
            </w:r>
          </w:p>
        </w:tc>
      </w:tr>
      <w:tr w:rsidR="009F2B67" w:rsidRPr="00E738A5" w:rsidTr="00EA0E1F">
        <w:trPr>
          <w:cantSplit/>
          <w:trHeight w:val="920"/>
        </w:trPr>
        <w:tc>
          <w:tcPr>
            <w:tcW w:w="2705" w:type="dxa"/>
            <w:vAlign w:val="center"/>
          </w:tcPr>
          <w:p w:rsidR="009F2B67" w:rsidRPr="00E738A5" w:rsidRDefault="009F2B67"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親子組</w:t>
            </w:r>
          </w:p>
          <w:p w:rsidR="009F2B67" w:rsidRPr="00E738A5" w:rsidRDefault="009F2B67"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w w:val="80"/>
                <w:kern w:val="0"/>
                <w:sz w:val="28"/>
                <w:szCs w:val="26"/>
              </w:rPr>
              <w:t>（國小、幼兒園）</w:t>
            </w:r>
          </w:p>
        </w:tc>
        <w:tc>
          <w:tcPr>
            <w:tcW w:w="7000" w:type="dxa"/>
            <w:vAlign w:val="center"/>
          </w:tcPr>
          <w:p w:rsidR="009F2B67" w:rsidRPr="00E738A5" w:rsidRDefault="009F2B67" w:rsidP="00C97E58">
            <w:pPr>
              <w:widowControl/>
              <w:adjustRightInd w:val="0"/>
              <w:snapToGrid w:val="0"/>
              <w:spacing w:line="240" w:lineRule="atLeast"/>
              <w:rPr>
                <w:rFonts w:ascii="標楷體" w:eastAsia="標楷體" w:hAnsi="標楷體" w:cs="Arial"/>
                <w:color w:val="000000"/>
                <w:kern w:val="0"/>
                <w:sz w:val="20"/>
                <w:szCs w:val="20"/>
              </w:rPr>
            </w:pPr>
            <w:r w:rsidRPr="00E738A5">
              <w:rPr>
                <w:rFonts w:ascii="標楷體" w:eastAsia="標楷體" w:hAnsi="標楷體" w:cs="Arial" w:hint="eastAsia"/>
                <w:color w:val="000000"/>
                <w:kern w:val="0"/>
                <w:sz w:val="28"/>
                <w:szCs w:val="26"/>
              </w:rPr>
              <w:t>全國公私立國小或幼兒園親子、師生共同製作。</w:t>
            </w:r>
          </w:p>
        </w:tc>
      </w:tr>
      <w:tr w:rsidR="009F2B67" w:rsidRPr="00E738A5" w:rsidTr="00EA0E1F">
        <w:trPr>
          <w:cantSplit/>
          <w:trHeight w:val="703"/>
        </w:trPr>
        <w:tc>
          <w:tcPr>
            <w:tcW w:w="2705" w:type="dxa"/>
            <w:vAlign w:val="center"/>
          </w:tcPr>
          <w:p w:rsidR="009F2B67" w:rsidRPr="00E738A5" w:rsidRDefault="009F2B67"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國中組</w:t>
            </w:r>
          </w:p>
        </w:tc>
        <w:tc>
          <w:tcPr>
            <w:tcW w:w="7000" w:type="dxa"/>
            <w:vAlign w:val="center"/>
          </w:tcPr>
          <w:p w:rsidR="009F2B67" w:rsidRPr="00E738A5" w:rsidRDefault="009F2B67" w:rsidP="00C97E58">
            <w:pPr>
              <w:widowControl/>
              <w:adjustRightInd w:val="0"/>
              <w:snapToGrid w:val="0"/>
              <w:spacing w:line="240" w:lineRule="atLeast"/>
              <w:jc w:val="both"/>
              <w:rPr>
                <w:rFonts w:ascii="標楷體" w:eastAsia="標楷體" w:hAnsi="標楷體" w:cs="新細明體"/>
                <w:color w:val="000000"/>
                <w:kern w:val="0"/>
              </w:rPr>
            </w:pPr>
            <w:r w:rsidRPr="00E738A5">
              <w:rPr>
                <w:rFonts w:ascii="標楷體" w:eastAsia="標楷體" w:hAnsi="標楷體" w:cs="新細明體" w:hint="eastAsia"/>
                <w:color w:val="000000"/>
                <w:kern w:val="0"/>
                <w:sz w:val="28"/>
                <w:szCs w:val="26"/>
              </w:rPr>
              <w:t>全國公私立國中、高中附設國中部、國中附設補校師生共同製作。</w:t>
            </w:r>
          </w:p>
        </w:tc>
      </w:tr>
      <w:tr w:rsidR="009F2B67" w:rsidRPr="00E738A5" w:rsidTr="00EA0E1F">
        <w:trPr>
          <w:cantSplit/>
          <w:trHeight w:val="860"/>
        </w:trPr>
        <w:tc>
          <w:tcPr>
            <w:tcW w:w="2705" w:type="dxa"/>
            <w:vAlign w:val="center"/>
          </w:tcPr>
          <w:p w:rsidR="009F2B67" w:rsidRPr="00E738A5" w:rsidRDefault="009F2B67"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高中職組</w:t>
            </w:r>
          </w:p>
        </w:tc>
        <w:tc>
          <w:tcPr>
            <w:tcW w:w="7000" w:type="dxa"/>
            <w:vAlign w:val="center"/>
          </w:tcPr>
          <w:p w:rsidR="009F2B67" w:rsidRPr="00E738A5" w:rsidRDefault="009F2B67" w:rsidP="00C97E58">
            <w:pPr>
              <w:widowControl/>
              <w:adjustRightInd w:val="0"/>
              <w:snapToGrid w:val="0"/>
              <w:spacing w:line="240" w:lineRule="atLeast"/>
              <w:ind w:firstLine="2"/>
              <w:jc w:val="both"/>
              <w:rPr>
                <w:rFonts w:ascii="標楷體" w:eastAsia="標楷體" w:hAnsi="標楷體" w:cs="新細明體"/>
                <w:color w:val="000000"/>
                <w:kern w:val="0"/>
              </w:rPr>
            </w:pPr>
            <w:r w:rsidRPr="00E738A5">
              <w:rPr>
                <w:rFonts w:ascii="標楷體" w:eastAsia="標楷體" w:hAnsi="標楷體" w:cs="新細明體" w:hint="eastAsia"/>
                <w:color w:val="000000"/>
                <w:kern w:val="0"/>
                <w:sz w:val="28"/>
                <w:szCs w:val="26"/>
              </w:rPr>
              <w:t>全國公私立高中職日夜間部及進修學校、五專前三年師生共同製作。</w:t>
            </w:r>
          </w:p>
        </w:tc>
      </w:tr>
      <w:tr w:rsidR="009F2B67" w:rsidRPr="00E738A5" w:rsidTr="00EA0E1F">
        <w:trPr>
          <w:cantSplit/>
          <w:trHeight w:val="892"/>
        </w:trPr>
        <w:tc>
          <w:tcPr>
            <w:tcW w:w="2705" w:type="dxa"/>
            <w:vAlign w:val="center"/>
          </w:tcPr>
          <w:p w:rsidR="009F2B67" w:rsidRPr="00E738A5" w:rsidRDefault="009F2B67"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大專、社會組</w:t>
            </w:r>
          </w:p>
        </w:tc>
        <w:tc>
          <w:tcPr>
            <w:tcW w:w="7000" w:type="dxa"/>
            <w:vAlign w:val="center"/>
          </w:tcPr>
          <w:p w:rsidR="009F2B67" w:rsidRPr="00E738A5" w:rsidRDefault="009F2B67" w:rsidP="00C97E58">
            <w:pPr>
              <w:widowControl/>
              <w:adjustRightInd w:val="0"/>
              <w:snapToGrid w:val="0"/>
              <w:spacing w:line="240" w:lineRule="atLeast"/>
              <w:jc w:val="both"/>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全國各大專院校及對製作花燈有興趣之民眾</w:t>
            </w:r>
            <w:r w:rsidRPr="00E738A5">
              <w:rPr>
                <w:rFonts w:ascii="標楷體" w:eastAsia="標楷體" w:hAnsi="標楷體" w:cs="新細明體" w:hint="eastAsia"/>
                <w:color w:val="000000"/>
                <w:kern w:val="0"/>
                <w:sz w:val="28"/>
                <w:szCs w:val="26"/>
              </w:rPr>
              <w:t>共同製作（含各級學校教師）</w:t>
            </w:r>
            <w:r w:rsidRPr="00E738A5">
              <w:rPr>
                <w:rFonts w:ascii="標楷體" w:eastAsia="標楷體" w:hAnsi="標楷體" w:cs="新細明體" w:hint="eastAsia"/>
                <w:bCs/>
                <w:color w:val="000000"/>
                <w:kern w:val="0"/>
                <w:sz w:val="28"/>
                <w:szCs w:val="26"/>
              </w:rPr>
              <w:t>。</w:t>
            </w:r>
          </w:p>
        </w:tc>
      </w:tr>
      <w:tr w:rsidR="009F2B67" w:rsidRPr="00E738A5" w:rsidTr="00EA0E1F">
        <w:trPr>
          <w:cantSplit/>
          <w:trHeight w:val="702"/>
        </w:trPr>
        <w:tc>
          <w:tcPr>
            <w:tcW w:w="2705" w:type="dxa"/>
            <w:vAlign w:val="center"/>
          </w:tcPr>
          <w:p w:rsidR="009F2B67" w:rsidRPr="00E738A5" w:rsidRDefault="009F2B67"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機關團體組</w:t>
            </w:r>
          </w:p>
        </w:tc>
        <w:tc>
          <w:tcPr>
            <w:tcW w:w="7000" w:type="dxa"/>
            <w:vAlign w:val="center"/>
          </w:tcPr>
          <w:p w:rsidR="009F2B67" w:rsidRPr="00E738A5" w:rsidRDefault="009F2B67" w:rsidP="00C97E58">
            <w:pPr>
              <w:widowControl/>
              <w:adjustRightInd w:val="0"/>
              <w:snapToGrid w:val="0"/>
              <w:spacing w:line="240" w:lineRule="atLeast"/>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全國各機關團體對製作花燈有興趣之民眾</w:t>
            </w:r>
            <w:r w:rsidRPr="00E738A5">
              <w:rPr>
                <w:rFonts w:ascii="標楷體" w:eastAsia="標楷體" w:hAnsi="標楷體" w:cs="新細明體" w:hint="eastAsia"/>
                <w:color w:val="000000"/>
                <w:kern w:val="0"/>
                <w:sz w:val="28"/>
                <w:szCs w:val="26"/>
              </w:rPr>
              <w:t>共同製作</w:t>
            </w:r>
            <w:r w:rsidRPr="00E738A5">
              <w:rPr>
                <w:rFonts w:ascii="標楷體" w:eastAsia="標楷體" w:hAnsi="標楷體" w:cs="新細明體" w:hint="eastAsia"/>
                <w:bCs/>
                <w:color w:val="000000"/>
                <w:kern w:val="0"/>
                <w:sz w:val="28"/>
                <w:szCs w:val="26"/>
              </w:rPr>
              <w:t>。</w:t>
            </w:r>
          </w:p>
        </w:tc>
      </w:tr>
      <w:tr w:rsidR="009F2B67" w:rsidRPr="00E738A5" w:rsidTr="00C97E58">
        <w:trPr>
          <w:cantSplit/>
          <w:trHeight w:val="2506"/>
        </w:trPr>
        <w:tc>
          <w:tcPr>
            <w:tcW w:w="9705" w:type="dxa"/>
            <w:gridSpan w:val="2"/>
            <w:vAlign w:val="center"/>
          </w:tcPr>
          <w:p w:rsidR="009F2B67" w:rsidRPr="00E738A5" w:rsidRDefault="009F2B67" w:rsidP="009940E1">
            <w:pPr>
              <w:widowControl/>
              <w:snapToGrid w:val="0"/>
              <w:spacing w:line="240" w:lineRule="atLeast"/>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【備註】</w:t>
            </w:r>
          </w:p>
          <w:p w:rsidR="009F2B67" w:rsidRPr="00E738A5" w:rsidRDefault="009F2B67" w:rsidP="009940E1">
            <w:pPr>
              <w:widowControl/>
              <w:snapToGrid w:val="0"/>
              <w:spacing w:line="240" w:lineRule="atLeast"/>
              <w:ind w:left="384" w:hangingChars="137" w:hanging="384"/>
              <w:rPr>
                <w:rFonts w:ascii="標楷體" w:eastAsia="標楷體" w:hAnsi="標楷體" w:cs="新細明體"/>
                <w:color w:val="000000"/>
                <w:kern w:val="0"/>
              </w:rPr>
            </w:pPr>
            <w:r w:rsidRPr="00E738A5">
              <w:rPr>
                <w:rFonts w:ascii="標楷體" w:eastAsia="標楷體" w:hAnsi="標楷體" w:cs="新細明體"/>
                <w:color w:val="000000"/>
                <w:kern w:val="0"/>
                <w:sz w:val="28"/>
                <w:szCs w:val="20"/>
              </w:rPr>
              <w:t>1</w:t>
            </w:r>
            <w:r w:rsidRPr="00E738A5">
              <w:rPr>
                <w:rFonts w:ascii="標楷體" w:eastAsia="標楷體" w:hAnsi="標楷體" w:cs="新細明體" w:hint="eastAsia"/>
                <w:color w:val="000000"/>
                <w:kern w:val="0"/>
                <w:sz w:val="28"/>
                <w:szCs w:val="20"/>
              </w:rPr>
              <w:t>、親子組、國中組、高中職組得採親師生、師生或親子等組隊方式共同參與製作，每件作品作者最多以</w:t>
            </w:r>
            <w:r w:rsidRPr="00E738A5">
              <w:rPr>
                <w:rFonts w:ascii="標楷體" w:eastAsia="標楷體" w:hAnsi="標楷體" w:cs="新細明體"/>
                <w:color w:val="000000"/>
                <w:kern w:val="0"/>
                <w:sz w:val="28"/>
                <w:szCs w:val="20"/>
              </w:rPr>
              <w:t>5</w:t>
            </w:r>
            <w:r w:rsidRPr="00E738A5">
              <w:rPr>
                <w:rFonts w:ascii="標楷體" w:eastAsia="標楷體" w:hAnsi="標楷體" w:cs="新細明體" w:hint="eastAsia"/>
                <w:color w:val="000000"/>
                <w:kern w:val="0"/>
                <w:sz w:val="28"/>
                <w:szCs w:val="20"/>
              </w:rPr>
              <w:t>人為限，惟學生人數不得少於二分之一。</w:t>
            </w:r>
          </w:p>
          <w:p w:rsidR="009F2B67" w:rsidRPr="00E738A5" w:rsidRDefault="009F2B67" w:rsidP="009940E1">
            <w:pPr>
              <w:widowControl/>
              <w:snapToGrid w:val="0"/>
              <w:spacing w:line="240" w:lineRule="atLeast"/>
              <w:ind w:left="384" w:hangingChars="137" w:hanging="384"/>
              <w:rPr>
                <w:rFonts w:ascii="標楷體" w:eastAsia="標楷體" w:hAnsi="標楷體" w:cs="新細明體"/>
                <w:color w:val="000000"/>
                <w:kern w:val="0"/>
              </w:rPr>
            </w:pPr>
            <w:r w:rsidRPr="00E738A5">
              <w:rPr>
                <w:rFonts w:ascii="標楷體" w:eastAsia="標楷體" w:hAnsi="標楷體" w:cs="新細明體"/>
                <w:color w:val="000000"/>
                <w:kern w:val="0"/>
                <w:sz w:val="28"/>
                <w:szCs w:val="20"/>
              </w:rPr>
              <w:t>2</w:t>
            </w:r>
            <w:r w:rsidRPr="00E738A5">
              <w:rPr>
                <w:rFonts w:ascii="標楷體" w:eastAsia="標楷體" w:hAnsi="標楷體" w:cs="新細明體" w:hint="eastAsia"/>
                <w:color w:val="000000"/>
                <w:kern w:val="0"/>
                <w:sz w:val="28"/>
                <w:szCs w:val="20"/>
              </w:rPr>
              <w:t>、親子組、國中組、高中職組（該組作者為高中職以下親師生、師生或親子）每件作品之指導教師以</w:t>
            </w:r>
            <w:r w:rsidRPr="00E738A5">
              <w:rPr>
                <w:rFonts w:ascii="標楷體" w:eastAsia="標楷體" w:hAnsi="標楷體" w:cs="新細明體"/>
                <w:color w:val="000000"/>
                <w:kern w:val="0"/>
                <w:sz w:val="28"/>
                <w:szCs w:val="20"/>
              </w:rPr>
              <w:t>2</w:t>
            </w:r>
            <w:r w:rsidRPr="00E738A5">
              <w:rPr>
                <w:rFonts w:ascii="標楷體" w:eastAsia="標楷體" w:hAnsi="標楷體" w:cs="新細明體" w:hint="eastAsia"/>
                <w:color w:val="000000"/>
                <w:kern w:val="0"/>
                <w:sz w:val="28"/>
                <w:szCs w:val="20"/>
              </w:rPr>
              <w:t>名為限。</w:t>
            </w:r>
          </w:p>
          <w:p w:rsidR="009F2B67" w:rsidRPr="00E738A5" w:rsidRDefault="009F2B67" w:rsidP="00205E02">
            <w:pPr>
              <w:widowControl/>
              <w:snapToGrid w:val="0"/>
              <w:spacing w:line="240" w:lineRule="atLeast"/>
              <w:ind w:left="384" w:hangingChars="137" w:hanging="384"/>
              <w:rPr>
                <w:rFonts w:ascii="標楷體" w:eastAsia="標楷體" w:hAnsi="標楷體" w:cs="新細明體"/>
                <w:color w:val="000000"/>
                <w:kern w:val="0"/>
                <w:sz w:val="28"/>
                <w:szCs w:val="20"/>
              </w:rPr>
            </w:pPr>
            <w:r w:rsidRPr="00E738A5">
              <w:rPr>
                <w:rFonts w:ascii="標楷體" w:eastAsia="標楷體" w:hAnsi="標楷體" w:cs="新細明體"/>
                <w:color w:val="000000"/>
                <w:kern w:val="0"/>
                <w:sz w:val="28"/>
                <w:szCs w:val="20"/>
              </w:rPr>
              <w:t>3</w:t>
            </w:r>
            <w:r w:rsidRPr="00E738A5">
              <w:rPr>
                <w:rFonts w:ascii="標楷體" w:eastAsia="標楷體" w:hAnsi="標楷體" w:cs="新細明體" w:hint="eastAsia"/>
                <w:color w:val="000000"/>
                <w:kern w:val="0"/>
                <w:sz w:val="28"/>
                <w:szCs w:val="20"/>
              </w:rPr>
              <w:t>、</w:t>
            </w:r>
            <w:r w:rsidRPr="00E738A5">
              <w:rPr>
                <w:rFonts w:ascii="標楷體" w:eastAsia="標楷體" w:hAnsi="標楷體" w:cs="新細明體" w:hint="eastAsia"/>
                <w:bCs/>
                <w:color w:val="000000"/>
                <w:kern w:val="0"/>
                <w:sz w:val="28"/>
                <w:szCs w:val="26"/>
              </w:rPr>
              <w:t>大專、社會組</w:t>
            </w:r>
            <w:r w:rsidRPr="00E738A5">
              <w:rPr>
                <w:rFonts w:ascii="標楷體" w:eastAsia="標楷體" w:hAnsi="標楷體" w:cs="新細明體" w:hint="eastAsia"/>
                <w:color w:val="000000"/>
                <w:kern w:val="0"/>
                <w:sz w:val="28"/>
                <w:szCs w:val="20"/>
              </w:rPr>
              <w:t>及機關團體組每件作品作者最多以</w:t>
            </w:r>
            <w:r w:rsidRPr="00E738A5">
              <w:rPr>
                <w:rFonts w:ascii="標楷體" w:eastAsia="標楷體" w:hAnsi="標楷體" w:cs="新細明體"/>
                <w:color w:val="000000"/>
                <w:kern w:val="0"/>
                <w:sz w:val="28"/>
                <w:szCs w:val="20"/>
              </w:rPr>
              <w:t>5</w:t>
            </w:r>
            <w:r w:rsidRPr="00E738A5">
              <w:rPr>
                <w:rFonts w:ascii="標楷體" w:eastAsia="標楷體" w:hAnsi="標楷體" w:cs="新細明體" w:hint="eastAsia"/>
                <w:color w:val="000000"/>
                <w:kern w:val="0"/>
                <w:sz w:val="28"/>
                <w:szCs w:val="20"/>
              </w:rPr>
              <w:t>人為限。</w:t>
            </w:r>
          </w:p>
        </w:tc>
      </w:tr>
    </w:tbl>
    <w:p w:rsidR="009F2B67" w:rsidRPr="0000420B" w:rsidRDefault="009F2B67" w:rsidP="000250CF">
      <w:pPr>
        <w:widowControl/>
        <w:snapToGrid w:val="0"/>
        <w:spacing w:beforeLines="50" w:after="180" w:line="240" w:lineRule="atLeast"/>
        <w:textAlignment w:val="top"/>
        <w:rPr>
          <w:rFonts w:ascii="標楷體" w:eastAsia="標楷體" w:hAnsi="標楷體" w:cs="新細明體"/>
          <w:bCs/>
          <w:color w:val="000000"/>
          <w:kern w:val="0"/>
          <w:sz w:val="28"/>
          <w:szCs w:val="20"/>
        </w:rPr>
      </w:pPr>
    </w:p>
    <w:p w:rsidR="009F2B67" w:rsidRPr="005A538D" w:rsidRDefault="009F2B67" w:rsidP="006F3F5C">
      <w:pPr>
        <w:spacing w:line="460" w:lineRule="exact"/>
        <w:ind w:leftChars="116" w:left="838" w:hangingChars="200" w:hanging="560"/>
        <w:jc w:val="both"/>
        <w:rPr>
          <w:rFonts w:ascii="標楷體" w:eastAsia="標楷體" w:hAnsi="標楷體"/>
          <w:color w:val="000000"/>
          <w:sz w:val="28"/>
          <w:szCs w:val="28"/>
        </w:rPr>
      </w:pPr>
      <w:r w:rsidRPr="00E738A5">
        <w:rPr>
          <w:rFonts w:ascii="標楷體" w:eastAsia="標楷體" w:hAnsi="標楷體" w:cs="新細明體" w:hint="eastAsia"/>
          <w:bCs/>
          <w:color w:val="000000"/>
          <w:kern w:val="0"/>
          <w:sz w:val="28"/>
          <w:szCs w:val="20"/>
        </w:rPr>
        <w:t>八、競賽主題：</w:t>
      </w:r>
      <w:r w:rsidRPr="005A538D">
        <w:rPr>
          <w:rFonts w:ascii="標楷體" w:eastAsia="標楷體" w:hAnsi="標楷體" w:hint="eastAsia"/>
          <w:color w:val="000000"/>
          <w:spacing w:val="-4"/>
          <w:sz w:val="28"/>
          <w:szCs w:val="28"/>
        </w:rPr>
        <w:t>結合</w:t>
      </w:r>
      <w:r>
        <w:rPr>
          <w:rFonts w:ascii="標楷體" w:eastAsia="標楷體" w:hAnsi="標楷體" w:hint="eastAsia"/>
          <w:color w:val="000000"/>
          <w:spacing w:val="-4"/>
          <w:sz w:val="28"/>
          <w:szCs w:val="28"/>
        </w:rPr>
        <w:t>雞年生肖、</w:t>
      </w:r>
      <w:r w:rsidRPr="005A538D">
        <w:rPr>
          <w:rFonts w:ascii="標楷體" w:eastAsia="標楷體" w:hAnsi="標楷體" w:hint="eastAsia"/>
          <w:color w:val="000000"/>
          <w:spacing w:val="-4"/>
          <w:sz w:val="28"/>
          <w:szCs w:val="28"/>
        </w:rPr>
        <w:t>民俗文化、環境生</w:t>
      </w:r>
      <w:r w:rsidRPr="005A538D">
        <w:rPr>
          <w:rFonts w:ascii="標楷體" w:eastAsia="標楷體" w:hAnsi="標楷體" w:hint="eastAsia"/>
          <w:color w:val="000000"/>
          <w:sz w:val="28"/>
          <w:szCs w:val="28"/>
        </w:rPr>
        <w:t>態、</w:t>
      </w:r>
      <w:r>
        <w:rPr>
          <w:rFonts w:ascii="標楷體" w:eastAsia="標楷體" w:hAnsi="標楷體" w:hint="eastAsia"/>
          <w:color w:val="000000"/>
          <w:sz w:val="28"/>
          <w:szCs w:val="28"/>
        </w:rPr>
        <w:t>雲林</w:t>
      </w:r>
      <w:r w:rsidRPr="005A538D">
        <w:rPr>
          <w:rFonts w:ascii="標楷體" w:eastAsia="標楷體" w:hAnsi="標楷體" w:hint="eastAsia"/>
          <w:color w:val="000000"/>
          <w:sz w:val="28"/>
          <w:szCs w:val="28"/>
        </w:rPr>
        <w:t>特色、農業生產、</w:t>
      </w:r>
      <w:r>
        <w:rPr>
          <w:rFonts w:ascii="標楷體" w:eastAsia="標楷體" w:hAnsi="標楷體" w:hint="eastAsia"/>
          <w:color w:val="000000"/>
          <w:sz w:val="28"/>
          <w:szCs w:val="28"/>
        </w:rPr>
        <w:t>科技綠能</w:t>
      </w:r>
      <w:r w:rsidRPr="005A538D">
        <w:rPr>
          <w:rFonts w:ascii="標楷體" w:eastAsia="標楷體" w:hAnsi="標楷體" w:hint="eastAsia"/>
          <w:color w:val="000000"/>
          <w:sz w:val="28"/>
          <w:szCs w:val="28"/>
        </w:rPr>
        <w:t>、學校發展特色等發想創意。</w:t>
      </w:r>
    </w:p>
    <w:p w:rsidR="009F2B67" w:rsidRPr="006F3F5C" w:rsidRDefault="009F2B67" w:rsidP="00B804C5">
      <w:pPr>
        <w:widowControl/>
        <w:snapToGrid w:val="0"/>
        <w:spacing w:line="240" w:lineRule="atLeast"/>
        <w:ind w:left="2268" w:hanging="1986"/>
        <w:textAlignment w:val="top"/>
        <w:rPr>
          <w:rFonts w:ascii="標楷體" w:eastAsia="標楷體" w:hAnsi="標楷體" w:cs="新細明體"/>
          <w:bCs/>
          <w:color w:val="FF0000"/>
          <w:kern w:val="0"/>
          <w:sz w:val="28"/>
          <w:szCs w:val="20"/>
        </w:rPr>
      </w:pPr>
    </w:p>
    <w:p w:rsidR="009F2B67" w:rsidRPr="00E738A5" w:rsidRDefault="009F2B67" w:rsidP="000250CF">
      <w:pPr>
        <w:widowControl/>
        <w:snapToGrid w:val="0"/>
        <w:spacing w:beforeLines="50" w:after="180" w:line="240" w:lineRule="atLeast"/>
        <w:textAlignment w:val="top"/>
        <w:rPr>
          <w:rFonts w:ascii="標楷體" w:eastAsia="標楷體" w:hAnsi="標楷體" w:cs="新細明體"/>
          <w:color w:val="000000"/>
          <w:kern w:val="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九、作品規格與注意事項：</w:t>
      </w:r>
    </w:p>
    <w:p w:rsidR="009F2B67" w:rsidRPr="00E738A5" w:rsidRDefault="009F2B67" w:rsidP="002F0BEB">
      <w:pPr>
        <w:widowControl/>
        <w:snapToGrid w:val="0"/>
        <w:spacing w:line="240" w:lineRule="atLeast"/>
        <w:ind w:left="345"/>
        <w:textAlignment w:val="top"/>
        <w:rPr>
          <w:rFonts w:ascii="標楷體" w:eastAsia="標楷體" w:hAnsi="標楷體" w:cs="新細明體"/>
          <w:bCs/>
          <w:color w:val="000000"/>
          <w:kern w:val="0"/>
          <w:sz w:val="28"/>
          <w:szCs w:val="20"/>
        </w:rPr>
      </w:pPr>
      <w:r w:rsidRPr="00E738A5">
        <w:rPr>
          <w:rFonts w:ascii="標楷體" w:eastAsia="標楷體" w:hAnsi="標楷體" w:cs="新細明體" w:hint="eastAsia"/>
          <w:bCs/>
          <w:color w:val="000000"/>
          <w:kern w:val="0"/>
          <w:sz w:val="28"/>
          <w:szCs w:val="20"/>
        </w:rPr>
        <w:t>（一）各組參賽花燈整體規格：</w:t>
      </w:r>
    </w:p>
    <w:p w:rsidR="009F2B67" w:rsidRPr="00E738A5" w:rsidRDefault="009F2B67" w:rsidP="00196364">
      <w:pPr>
        <w:widowControl/>
        <w:snapToGrid w:val="0"/>
        <w:spacing w:line="240" w:lineRule="atLeast"/>
        <w:ind w:left="1134"/>
        <w:textAlignment w:val="top"/>
        <w:rPr>
          <w:rFonts w:ascii="標楷體" w:eastAsia="標楷體" w:hAnsi="標楷體" w:cs="新細明體"/>
          <w:bCs/>
          <w:color w:val="000000"/>
          <w:kern w:val="0"/>
          <w:sz w:val="28"/>
          <w:szCs w:val="28"/>
        </w:rPr>
      </w:pPr>
      <w:r w:rsidRPr="00E738A5">
        <w:rPr>
          <w:rFonts w:ascii="標楷體" w:eastAsia="標楷體" w:hAnsi="標楷體" w:cs="新細明體" w:hint="eastAsia"/>
          <w:bCs/>
          <w:color w:val="000000"/>
          <w:kern w:val="0"/>
          <w:sz w:val="28"/>
          <w:szCs w:val="20"/>
        </w:rPr>
        <w:t>各組長、寬、高</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至少一項</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8"/>
        </w:rPr>
        <w:t>不得小於「</w:t>
      </w:r>
      <w:smartTag w:uri="urn:schemas-microsoft-com:office:smarttags" w:element="chmetcnv">
        <w:smartTagPr>
          <w:attr w:name="TCSC" w:val="0"/>
          <w:attr w:name="NumberType" w:val="1"/>
          <w:attr w:name="Negative" w:val="False"/>
          <w:attr w:name="HasSpace" w:val="False"/>
          <w:attr w:name="SourceValue" w:val="1.2"/>
        </w:smartTagPr>
        <w:r w:rsidRPr="00E738A5">
          <w:rPr>
            <w:rFonts w:ascii="標楷體" w:eastAsia="標楷體" w:hAnsi="標楷體" w:cs="新細明體"/>
            <w:bCs/>
            <w:color w:val="000000"/>
            <w:kern w:val="0"/>
            <w:sz w:val="28"/>
            <w:szCs w:val="28"/>
          </w:rPr>
          <w:t>1.2</w:t>
        </w:r>
        <w:r w:rsidRPr="00E738A5">
          <w:rPr>
            <w:rFonts w:ascii="標楷體" w:eastAsia="標楷體" w:hAnsi="標楷體" w:cs="新細明體" w:hint="eastAsia"/>
            <w:bCs/>
            <w:color w:val="000000"/>
            <w:kern w:val="0"/>
            <w:sz w:val="28"/>
            <w:szCs w:val="28"/>
          </w:rPr>
          <w:t>公尺</w:t>
        </w:r>
      </w:smartTag>
      <w:r w:rsidRPr="00E738A5">
        <w:rPr>
          <w:rFonts w:ascii="標楷體" w:eastAsia="標楷體" w:hAnsi="標楷體" w:cs="新細明體" w:hint="eastAsia"/>
          <w:bCs/>
          <w:color w:val="000000"/>
          <w:kern w:val="0"/>
          <w:sz w:val="28"/>
          <w:szCs w:val="28"/>
        </w:rPr>
        <w:t>」，長、寬均不得超</w:t>
      </w:r>
      <w:r w:rsidRPr="0000420B">
        <w:rPr>
          <w:rFonts w:ascii="標楷體" w:eastAsia="標楷體" w:hAnsi="標楷體" w:cs="新細明體" w:hint="eastAsia"/>
          <w:bCs/>
          <w:kern w:val="0"/>
          <w:sz w:val="28"/>
          <w:szCs w:val="28"/>
        </w:rPr>
        <w:t>過「</w:t>
      </w:r>
      <w:r w:rsidRPr="0000420B">
        <w:rPr>
          <w:rFonts w:ascii="標楷體" w:eastAsia="標楷體" w:hAnsi="標楷體" w:cs="新細明體"/>
          <w:bCs/>
          <w:kern w:val="0"/>
          <w:sz w:val="28"/>
          <w:szCs w:val="28"/>
        </w:rPr>
        <w:t>2.4</w:t>
      </w: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8"/>
        </w:rPr>
        <w:t>公尺」，高度不超過</w:t>
      </w:r>
      <w:smartTag w:uri="urn:schemas-microsoft-com:office:smarttags" w:element="chmetcnv">
        <w:smartTagPr>
          <w:attr w:name="TCSC" w:val="0"/>
          <w:attr w:name="NumberType" w:val="1"/>
          <w:attr w:name="Negative" w:val="False"/>
          <w:attr w:name="HasSpace" w:val="False"/>
          <w:attr w:name="SourceValue" w:val="3"/>
        </w:smartTagPr>
        <w:r w:rsidRPr="00E738A5">
          <w:rPr>
            <w:rFonts w:ascii="標楷體" w:eastAsia="標楷體" w:hAnsi="標楷體" w:cs="新細明體"/>
            <w:bCs/>
            <w:color w:val="000000"/>
            <w:kern w:val="0"/>
            <w:sz w:val="28"/>
            <w:szCs w:val="28"/>
          </w:rPr>
          <w:t>3</w:t>
        </w:r>
        <w:r w:rsidRPr="00E738A5">
          <w:rPr>
            <w:rFonts w:ascii="標楷體" w:eastAsia="標楷體" w:hAnsi="標楷體" w:cs="新細明體" w:hint="eastAsia"/>
            <w:bCs/>
            <w:color w:val="000000"/>
            <w:kern w:val="0"/>
            <w:sz w:val="28"/>
            <w:szCs w:val="28"/>
          </w:rPr>
          <w:t>公尺</w:t>
        </w:r>
      </w:smartTag>
      <w:r w:rsidRPr="00E738A5">
        <w:rPr>
          <w:rFonts w:ascii="標楷體" w:eastAsia="標楷體" w:hAnsi="標楷體" w:cs="新細明體" w:hint="eastAsia"/>
          <w:bCs/>
          <w:color w:val="000000"/>
          <w:kern w:val="0"/>
          <w:sz w:val="28"/>
          <w:szCs w:val="28"/>
        </w:rPr>
        <w:t>。</w:t>
      </w:r>
    </w:p>
    <w:p w:rsidR="009F2B67" w:rsidRPr="00E738A5" w:rsidRDefault="009F2B67" w:rsidP="000238A5">
      <w:pPr>
        <w:widowControl/>
        <w:snapToGrid w:val="0"/>
        <w:spacing w:before="180" w:after="180" w:line="240" w:lineRule="atLeast"/>
        <w:ind w:left="1078" w:hangingChars="385" w:hanging="1078"/>
        <w:textAlignment w:val="top"/>
        <w:rPr>
          <w:rFonts w:ascii="標楷體" w:eastAsia="標楷體" w:hAnsi="標楷體" w:cs="Arial"/>
          <w:color w:val="000000"/>
          <w:kern w:val="0"/>
          <w:sz w:val="28"/>
          <w:szCs w:val="28"/>
        </w:rPr>
      </w:pPr>
      <w:r w:rsidRPr="00E738A5">
        <w:rPr>
          <w:rFonts w:ascii="標楷體" w:eastAsia="標楷體" w:hAnsi="標楷體" w:cs="Arial"/>
          <w:color w:val="000000"/>
          <w:kern w:val="0"/>
          <w:sz w:val="28"/>
          <w:szCs w:val="28"/>
        </w:rPr>
        <w:t xml:space="preserve">   </w:t>
      </w:r>
      <w:r w:rsidRPr="00E738A5">
        <w:rPr>
          <w:rFonts w:ascii="標楷體" w:eastAsia="標楷體" w:hAnsi="標楷體" w:cs="Arial" w:hint="eastAsia"/>
          <w:color w:val="000000"/>
          <w:kern w:val="0"/>
          <w:sz w:val="28"/>
          <w:szCs w:val="28"/>
        </w:rPr>
        <w:t>（二）花燈製作時，以較完整的個體設計，俾便布置，且作品應強調安全性與燈</w:t>
      </w:r>
      <w:r w:rsidRPr="00E738A5">
        <w:rPr>
          <w:rFonts w:ascii="標楷體" w:eastAsia="標楷體" w:hAnsi="標楷體" w:cs="Arial"/>
          <w:color w:val="000000"/>
          <w:kern w:val="0"/>
          <w:sz w:val="28"/>
          <w:szCs w:val="28"/>
        </w:rPr>
        <w:t xml:space="preserve"> </w:t>
      </w:r>
      <w:r w:rsidRPr="00E738A5">
        <w:rPr>
          <w:rFonts w:ascii="標楷體" w:eastAsia="標楷體" w:hAnsi="標楷體" w:cs="Arial" w:hint="eastAsia"/>
          <w:color w:val="000000"/>
          <w:kern w:val="0"/>
          <w:sz w:val="28"/>
          <w:szCs w:val="28"/>
        </w:rPr>
        <w:t>座亮度，並以平放式為限，不提供懸吊設施。</w:t>
      </w:r>
    </w:p>
    <w:p w:rsidR="009F2B67" w:rsidRPr="00E738A5" w:rsidRDefault="009F2B67"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（三）材質採防水、牢固、不易破損為原則，作品宜採環保素材，即可回收、低污染、省資源之材料或廢棄物，以節能減碳為原則。</w:t>
      </w:r>
      <w:r w:rsidRPr="00E738A5">
        <w:rPr>
          <w:rFonts w:ascii="標楷體" w:eastAsia="標楷體" w:hAnsi="標楷體" w:cs="新細明體"/>
          <w:bCs/>
          <w:color w:val="000000"/>
          <w:kern w:val="0"/>
          <w:sz w:val="28"/>
          <w:szCs w:val="20"/>
        </w:rPr>
        <w:t xml:space="preserve"> </w:t>
      </w:r>
    </w:p>
    <w:p w:rsidR="009F2B67" w:rsidRPr="00E738A5" w:rsidRDefault="009F2B67"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（四）供電方式係以臨時電或發電機供電，採插電發光式</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交流電</w:t>
      </w:r>
      <w:r w:rsidRPr="00E738A5">
        <w:rPr>
          <w:rFonts w:ascii="標楷體" w:eastAsia="標楷體" w:hAnsi="標楷體" w:cs="新細明體"/>
          <w:bCs/>
          <w:color w:val="000000"/>
          <w:kern w:val="0"/>
          <w:sz w:val="28"/>
          <w:szCs w:val="20"/>
        </w:rPr>
        <w:t xml:space="preserve"> 110</w:t>
      </w:r>
      <w:r w:rsidRPr="00E738A5">
        <w:rPr>
          <w:rFonts w:ascii="標楷體" w:eastAsia="標楷體" w:hAnsi="標楷體" w:cs="新細明體" w:hint="eastAsia"/>
          <w:bCs/>
          <w:color w:val="000000"/>
          <w:kern w:val="0"/>
          <w:sz w:val="28"/>
          <w:szCs w:val="20"/>
        </w:rPr>
        <w:t>伏特</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w:t>
      </w:r>
      <w:r w:rsidRPr="00E738A5">
        <w:rPr>
          <w:rFonts w:ascii="標楷體" w:eastAsia="標楷體" w:hAnsi="標楷體" w:cs="新細明體"/>
          <w:bCs/>
          <w:color w:val="000000"/>
          <w:kern w:val="0"/>
          <w:sz w:val="28"/>
          <w:szCs w:val="20"/>
        </w:rPr>
        <w:t xml:space="preserve"> </w:t>
      </w:r>
    </w:p>
    <w:p w:rsidR="009F2B67" w:rsidRPr="00E738A5" w:rsidRDefault="009F2B67"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（五）作品均須由內部發光，每組件耗電量以不超過「</w:t>
      </w:r>
      <w:r w:rsidRPr="00E738A5">
        <w:rPr>
          <w:rFonts w:ascii="標楷體" w:eastAsia="標楷體" w:hAnsi="標楷體" w:cs="新細明體"/>
          <w:bCs/>
          <w:color w:val="000000"/>
          <w:kern w:val="0"/>
          <w:sz w:val="28"/>
          <w:szCs w:val="20"/>
        </w:rPr>
        <w:t>700W(</w:t>
      </w:r>
      <w:r w:rsidRPr="00E738A5">
        <w:rPr>
          <w:rFonts w:ascii="標楷體" w:eastAsia="標楷體" w:hAnsi="標楷體" w:cs="新細明體" w:hint="eastAsia"/>
          <w:bCs/>
          <w:color w:val="000000"/>
          <w:kern w:val="0"/>
          <w:sz w:val="28"/>
          <w:szCs w:val="20"/>
        </w:rPr>
        <w:t>瓦</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」為原則，每件總耗電量以「</w:t>
      </w:r>
      <w:r w:rsidRPr="00E738A5">
        <w:rPr>
          <w:rFonts w:ascii="標楷體" w:eastAsia="標楷體" w:hAnsi="標楷體" w:cs="新細明體"/>
          <w:bCs/>
          <w:color w:val="000000"/>
          <w:kern w:val="0"/>
          <w:sz w:val="28"/>
          <w:szCs w:val="20"/>
        </w:rPr>
        <w:t>1500W(</w:t>
      </w:r>
      <w:r w:rsidRPr="00E738A5">
        <w:rPr>
          <w:rFonts w:ascii="標楷體" w:eastAsia="標楷體" w:hAnsi="標楷體" w:cs="新細明體" w:hint="eastAsia"/>
          <w:bCs/>
          <w:color w:val="000000"/>
          <w:kern w:val="0"/>
          <w:sz w:val="28"/>
          <w:szCs w:val="20"/>
        </w:rPr>
        <w:t>瓦</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」為原則。</w:t>
      </w:r>
      <w:r w:rsidRPr="00E738A5">
        <w:rPr>
          <w:rFonts w:ascii="標楷體" w:eastAsia="標楷體" w:hAnsi="標楷體" w:cs="新細明體"/>
          <w:bCs/>
          <w:color w:val="000000"/>
          <w:kern w:val="0"/>
          <w:sz w:val="28"/>
          <w:szCs w:val="20"/>
        </w:rPr>
        <w:t xml:space="preserve"> </w:t>
      </w:r>
    </w:p>
    <w:p w:rsidR="009F2B67" w:rsidRPr="00E738A5" w:rsidRDefault="009F2B67"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（六）每件作品必須設置「</w:t>
      </w:r>
      <w:smartTag w:uri="urn:schemas-microsoft-com:office:smarttags" w:element="chsdate">
        <w:smartTagPr>
          <w:attr w:name="IsROCDate" w:val="False"/>
          <w:attr w:name="IsLunarDate" w:val="False"/>
          <w:attr w:name="Day" w:val="19"/>
          <w:attr w:name="Month" w:val="2"/>
          <w:attr w:name="Year" w:val="2016"/>
        </w:smartTagPr>
        <w:r w:rsidRPr="00E738A5">
          <w:rPr>
            <w:rFonts w:ascii="標楷體" w:eastAsia="標楷體" w:hAnsi="標楷體" w:cs="新細明體"/>
            <w:bCs/>
            <w:color w:val="000000"/>
            <w:kern w:val="0"/>
            <w:sz w:val="28"/>
            <w:szCs w:val="20"/>
          </w:rPr>
          <w:t>2</w:t>
        </w:r>
        <w:r w:rsidRPr="00E738A5">
          <w:rPr>
            <w:rFonts w:ascii="標楷體" w:eastAsia="標楷體" w:hAnsi="標楷體" w:cs="新細明體" w:hint="eastAsia"/>
            <w:bCs/>
            <w:color w:val="000000"/>
            <w:kern w:val="0"/>
            <w:sz w:val="28"/>
            <w:szCs w:val="20"/>
          </w:rPr>
          <w:t>公尺</w:t>
        </w:r>
      </w:smartTag>
      <w:r w:rsidRPr="00E738A5">
        <w:rPr>
          <w:rFonts w:ascii="標楷體" w:eastAsia="標楷體" w:hAnsi="標楷體" w:cs="新細明體" w:hint="eastAsia"/>
          <w:bCs/>
          <w:color w:val="000000"/>
          <w:kern w:val="0"/>
          <w:sz w:val="28"/>
          <w:szCs w:val="20"/>
        </w:rPr>
        <w:t>以上延伸性插頭」</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含插頭之電線</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，以便插電，如整組花燈消耗電功率超過</w:t>
      </w:r>
      <w:r w:rsidRPr="00E738A5">
        <w:rPr>
          <w:rFonts w:ascii="標楷體" w:eastAsia="標楷體" w:hAnsi="標楷體" w:cs="新細明體"/>
          <w:bCs/>
          <w:color w:val="000000"/>
          <w:kern w:val="0"/>
          <w:sz w:val="28"/>
          <w:szCs w:val="20"/>
        </w:rPr>
        <w:t>700W</w:t>
      </w:r>
      <w:r w:rsidRPr="00E738A5">
        <w:rPr>
          <w:rFonts w:ascii="標楷體" w:eastAsia="標楷體" w:hAnsi="標楷體" w:cs="新細明體" w:hint="eastAsia"/>
          <w:bCs/>
          <w:color w:val="000000"/>
          <w:kern w:val="0"/>
          <w:sz w:val="28"/>
          <w:szCs w:val="20"/>
        </w:rPr>
        <w:t>者，建請使用額定規格</w:t>
      </w:r>
      <w:r w:rsidRPr="00E738A5">
        <w:rPr>
          <w:rFonts w:ascii="標楷體" w:eastAsia="標楷體" w:hAnsi="標楷體" w:cs="新細明體"/>
          <w:bCs/>
          <w:color w:val="000000"/>
          <w:kern w:val="0"/>
          <w:sz w:val="28"/>
          <w:szCs w:val="20"/>
        </w:rPr>
        <w:t>125V</w:t>
      </w:r>
      <w:r w:rsidRPr="00E738A5">
        <w:rPr>
          <w:rFonts w:ascii="標楷體" w:eastAsia="標楷體" w:hAnsi="標楷體" w:cs="新細明體" w:hint="eastAsia"/>
          <w:bCs/>
          <w:color w:val="000000"/>
          <w:kern w:val="0"/>
          <w:sz w:val="28"/>
          <w:szCs w:val="20"/>
        </w:rPr>
        <w:t>，</w:t>
      </w:r>
      <w:smartTag w:uri="urn:schemas-microsoft-com:office:smarttags" w:element="chsdate">
        <w:smartTagPr>
          <w:attr w:name="IsROCDate" w:val="False"/>
          <w:attr w:name="IsLunarDate" w:val="False"/>
          <w:attr w:name="Day" w:val="19"/>
          <w:attr w:name="Month" w:val="2"/>
          <w:attr w:name="Year" w:val="2016"/>
        </w:smartTagPr>
        <w:smartTag w:uri="urn:schemas-microsoft-com:office:smarttags" w:element="chmetcnv">
          <w:smartTagPr>
            <w:attr w:name="TCSC" w:val="0"/>
            <w:attr w:name="NumberType" w:val="1"/>
            <w:attr w:name="Negative" w:val="False"/>
            <w:attr w:name="HasSpace" w:val="False"/>
            <w:attr w:name="SourceValue" w:val="15"/>
            <w:attr w:name="UnitName" w:val="a"/>
          </w:smartTagPr>
          <w:r w:rsidRPr="00E738A5">
            <w:rPr>
              <w:rFonts w:ascii="標楷體" w:eastAsia="標楷體" w:hAnsi="標楷體" w:cs="新細明體"/>
              <w:bCs/>
              <w:color w:val="000000"/>
              <w:kern w:val="0"/>
              <w:sz w:val="28"/>
              <w:szCs w:val="20"/>
            </w:rPr>
            <w:t>15A</w:t>
          </w:r>
        </w:smartTag>
      </w:smartTag>
      <w:r w:rsidRPr="00E738A5">
        <w:rPr>
          <w:rFonts w:ascii="標楷體" w:eastAsia="標楷體" w:hAnsi="標楷體" w:cs="新細明體" w:hint="eastAsia"/>
          <w:bCs/>
          <w:color w:val="000000"/>
          <w:kern w:val="0"/>
          <w:sz w:val="28"/>
          <w:szCs w:val="20"/>
        </w:rPr>
        <w:t>之插頭及電源線（</w:t>
      </w:r>
      <w:smartTag w:uri="urn:schemas-microsoft-com:office:smarttags" w:element="chsdate">
        <w:smartTagPr>
          <w:attr w:name="IsROCDate" w:val="False"/>
          <w:attr w:name="IsLunarDate" w:val="False"/>
          <w:attr w:name="Day" w:val="19"/>
          <w:attr w:name="Month" w:val="2"/>
          <w:attr w:name="Year" w:val="2016"/>
        </w:smartTagPr>
        <w:smartTag w:uri="urn:schemas-microsoft-com:office:smarttags" w:element="chmetcnv">
          <w:smartTagPr>
            <w:attr w:name="TCSC" w:val="0"/>
            <w:attr w:name="NumberType" w:val="1"/>
            <w:attr w:name="Negative" w:val="False"/>
            <w:attr w:name="HasSpace" w:val="False"/>
            <w:attr w:name="SourceValue" w:val="2"/>
            <w:attr w:name="UnitName" w:val="mm"/>
          </w:smartTagPr>
          <w:r w:rsidRPr="00E738A5">
            <w:rPr>
              <w:rFonts w:ascii="標楷體" w:eastAsia="標楷體" w:hAnsi="標楷體" w:cs="新細明體"/>
              <w:bCs/>
              <w:color w:val="000000"/>
              <w:kern w:val="0"/>
              <w:sz w:val="28"/>
              <w:szCs w:val="20"/>
            </w:rPr>
            <w:t>2.0m</w:t>
          </w:r>
        </w:smartTag>
        <w:r w:rsidRPr="00E738A5">
          <w:rPr>
            <w:rFonts w:ascii="標楷體" w:eastAsia="標楷體" w:hAnsi="標楷體" w:cs="新細明體"/>
            <w:bCs/>
            <w:color w:val="000000"/>
            <w:kern w:val="0"/>
            <w:sz w:val="28"/>
            <w:szCs w:val="20"/>
          </w:rPr>
          <w:t>m</w:t>
        </w:r>
      </w:smartTag>
      <w:r w:rsidRPr="00E738A5">
        <w:rPr>
          <w:rFonts w:ascii="標楷體" w:eastAsia="標楷體" w:hAnsi="標楷體" w:cs="新細明體" w:hint="eastAsia"/>
          <w:bCs/>
          <w:color w:val="000000"/>
          <w:kern w:val="0"/>
          <w:sz w:val="28"/>
          <w:szCs w:val="20"/>
        </w:rPr>
        <w:t>平方之絞線）。如整組花燈消耗電功率低於</w:t>
      </w:r>
      <w:r w:rsidRPr="00E738A5">
        <w:rPr>
          <w:rFonts w:ascii="標楷體" w:eastAsia="標楷體" w:hAnsi="標楷體" w:cs="新細明體"/>
          <w:bCs/>
          <w:color w:val="000000"/>
          <w:kern w:val="0"/>
          <w:sz w:val="28"/>
          <w:szCs w:val="20"/>
        </w:rPr>
        <w:t>700W</w:t>
      </w:r>
      <w:r w:rsidRPr="00E738A5">
        <w:rPr>
          <w:rFonts w:ascii="標楷體" w:eastAsia="標楷體" w:hAnsi="標楷體" w:cs="新細明體" w:hint="eastAsia"/>
          <w:bCs/>
          <w:color w:val="000000"/>
          <w:kern w:val="0"/>
          <w:sz w:val="28"/>
          <w:szCs w:val="20"/>
        </w:rPr>
        <w:t>者，建議使用額定規格</w:t>
      </w:r>
      <w:r w:rsidRPr="00E738A5">
        <w:rPr>
          <w:rFonts w:ascii="標楷體" w:eastAsia="標楷體" w:hAnsi="標楷體" w:cs="新細明體"/>
          <w:bCs/>
          <w:color w:val="000000"/>
          <w:kern w:val="0"/>
          <w:sz w:val="28"/>
          <w:szCs w:val="20"/>
        </w:rPr>
        <w:t>125V</w:t>
      </w:r>
      <w:r w:rsidRPr="00E738A5">
        <w:rPr>
          <w:rFonts w:ascii="標楷體" w:eastAsia="標楷體" w:hAnsi="標楷體" w:cs="新細明體" w:hint="eastAsia"/>
          <w:bCs/>
          <w:color w:val="000000"/>
          <w:kern w:val="0"/>
          <w:sz w:val="28"/>
          <w:szCs w:val="20"/>
        </w:rPr>
        <w:t>，</w:t>
      </w:r>
      <w:smartTag w:uri="urn:schemas-microsoft-com:office:smarttags" w:element="chsdate">
        <w:smartTagPr>
          <w:attr w:name="IsROCDate" w:val="False"/>
          <w:attr w:name="IsLunarDate" w:val="False"/>
          <w:attr w:name="Day" w:val="19"/>
          <w:attr w:name="Month" w:val="2"/>
          <w:attr w:name="Year" w:val="2016"/>
        </w:smartTagPr>
        <w:smartTag w:uri="urn:schemas-microsoft-com:office:smarttags" w:element="chmetcnv">
          <w:smartTagPr>
            <w:attr w:name="TCSC" w:val="0"/>
            <w:attr w:name="NumberType" w:val="1"/>
            <w:attr w:name="Negative" w:val="False"/>
            <w:attr w:name="HasSpace" w:val="False"/>
            <w:attr w:name="SourceValue" w:val="7"/>
            <w:attr w:name="UnitName" w:val="a"/>
          </w:smartTagPr>
          <w:r w:rsidRPr="00E738A5">
            <w:rPr>
              <w:rFonts w:ascii="標楷體" w:eastAsia="標楷體" w:hAnsi="標楷體" w:cs="新細明體"/>
              <w:bCs/>
              <w:color w:val="000000"/>
              <w:kern w:val="0"/>
              <w:sz w:val="28"/>
              <w:szCs w:val="20"/>
            </w:rPr>
            <w:t>7A</w:t>
          </w:r>
        </w:smartTag>
      </w:smartTag>
      <w:r w:rsidRPr="00E738A5">
        <w:rPr>
          <w:rFonts w:ascii="標楷體" w:eastAsia="標楷體" w:hAnsi="標楷體" w:cs="新細明體" w:hint="eastAsia"/>
          <w:bCs/>
          <w:color w:val="000000"/>
          <w:kern w:val="0"/>
          <w:sz w:val="28"/>
          <w:szCs w:val="20"/>
        </w:rPr>
        <w:t>之插頭及電源線（</w:t>
      </w:r>
      <w:smartTag w:uri="urn:schemas-microsoft-com:office:smarttags" w:element="chsdate">
        <w:smartTagPr>
          <w:attr w:name="IsROCDate" w:val="False"/>
          <w:attr w:name="IsLunarDate" w:val="False"/>
          <w:attr w:name="Day" w:val="19"/>
          <w:attr w:name="Month" w:val="2"/>
          <w:attr w:name="Year" w:val="2016"/>
        </w:smartTagPr>
        <w:smartTag w:uri="urn:schemas-microsoft-com:office:smarttags" w:element="chmetcnv">
          <w:smartTagPr>
            <w:attr w:name="TCSC" w:val="0"/>
            <w:attr w:name="NumberType" w:val="1"/>
            <w:attr w:name="Negative" w:val="False"/>
            <w:attr w:name="HasSpace" w:val="False"/>
            <w:attr w:name="SourceValue" w:val="0.75"/>
            <w:attr w:name="UnitName" w:val="mm"/>
          </w:smartTagPr>
          <w:r w:rsidRPr="00E738A5">
            <w:rPr>
              <w:rFonts w:ascii="標楷體" w:eastAsia="標楷體" w:hAnsi="標楷體" w:cs="新細明體"/>
              <w:bCs/>
              <w:color w:val="000000"/>
              <w:kern w:val="0"/>
              <w:sz w:val="28"/>
              <w:szCs w:val="20"/>
            </w:rPr>
            <w:t>0.75m</w:t>
          </w:r>
        </w:smartTag>
        <w:r w:rsidRPr="00E738A5">
          <w:rPr>
            <w:rFonts w:ascii="標楷體" w:eastAsia="標楷體" w:hAnsi="標楷體" w:cs="新細明體"/>
            <w:bCs/>
            <w:color w:val="000000"/>
            <w:kern w:val="0"/>
            <w:sz w:val="28"/>
            <w:szCs w:val="20"/>
          </w:rPr>
          <w:t>m</w:t>
        </w:r>
      </w:smartTag>
      <w:r w:rsidRPr="00E738A5">
        <w:rPr>
          <w:rFonts w:ascii="標楷體" w:eastAsia="標楷體" w:hAnsi="標楷體" w:cs="新細明體" w:hint="eastAsia"/>
          <w:bCs/>
          <w:color w:val="000000"/>
          <w:kern w:val="0"/>
          <w:sz w:val="28"/>
          <w:szCs w:val="20"/>
        </w:rPr>
        <w:t>平方之絞線），以確保用電安全。</w:t>
      </w:r>
      <w:r w:rsidRPr="00E738A5">
        <w:rPr>
          <w:rFonts w:ascii="標楷體" w:eastAsia="標楷體" w:hAnsi="標楷體" w:cs="新細明體"/>
          <w:bCs/>
          <w:color w:val="000000"/>
          <w:kern w:val="0"/>
          <w:sz w:val="28"/>
          <w:szCs w:val="20"/>
        </w:rPr>
        <w:t xml:space="preserve"> </w:t>
      </w:r>
    </w:p>
    <w:p w:rsidR="009F2B67" w:rsidRPr="00E738A5" w:rsidRDefault="009F2B67"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（七）凡採用乾電池、探照燈或蠟燭為光源，或內部配線使用裸</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銅</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線而非絕緣導線者，或使用或以紙質、易碎等不耐潮材質製作之作品一律不予收件。展覽期間不提供遮雨設施。</w:t>
      </w:r>
    </w:p>
    <w:p w:rsidR="009F2B67" w:rsidRPr="00E738A5" w:rsidRDefault="009F2B67" w:rsidP="005370DB">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八</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如須使用水管燈、聖誕燈串、網燈、插接器</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配電用插頭及插座</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及電源線</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組</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，建請使用有檢驗合格標識之產品，以確保品質及安全。</w:t>
      </w:r>
    </w:p>
    <w:p w:rsidR="009F2B67" w:rsidRPr="00E738A5" w:rsidRDefault="009F2B67" w:rsidP="000250CF">
      <w:pPr>
        <w:widowControl/>
        <w:snapToGrid w:val="0"/>
        <w:spacing w:beforeLines="50" w:after="180" w:line="240" w:lineRule="atLeast"/>
        <w:jc w:val="both"/>
        <w:textAlignment w:val="top"/>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0"/>
        </w:rPr>
        <w:t>十、報名方式：</w:t>
      </w:r>
    </w:p>
    <w:p w:rsidR="009F2B67" w:rsidRPr="00E738A5" w:rsidRDefault="009F2B67" w:rsidP="00EB6979">
      <w:pPr>
        <w:widowControl/>
        <w:adjustRightInd w:val="0"/>
        <w:snapToGrid w:val="0"/>
        <w:spacing w:line="240" w:lineRule="atLeast"/>
        <w:ind w:leftChars="234" w:left="562"/>
        <w:textAlignment w:val="top"/>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0"/>
        </w:rPr>
        <w:t>為利展場規劃，採「網路報名」，</w:t>
      </w:r>
      <w:r w:rsidRPr="009C32F8">
        <w:rPr>
          <w:rFonts w:ascii="標楷體" w:eastAsia="標楷體" w:hAnsi="標楷體" w:cs="新細明體" w:hint="eastAsia"/>
          <w:bCs/>
          <w:kern w:val="0"/>
          <w:sz w:val="28"/>
          <w:szCs w:val="20"/>
        </w:rPr>
        <w:t>自</w:t>
      </w:r>
      <w:r w:rsidRPr="009C32F8">
        <w:rPr>
          <w:rFonts w:ascii="標楷體" w:eastAsia="標楷體" w:hAnsi="標楷體" w:cs="新細明體"/>
          <w:bCs/>
          <w:kern w:val="0"/>
          <w:sz w:val="28"/>
          <w:szCs w:val="20"/>
        </w:rPr>
        <w:t>105</w:t>
      </w:r>
      <w:r w:rsidRPr="009C32F8">
        <w:rPr>
          <w:rFonts w:ascii="標楷體" w:eastAsia="標楷體" w:hAnsi="標楷體" w:cs="新細明體" w:hint="eastAsia"/>
          <w:bCs/>
          <w:kern w:val="0"/>
          <w:sz w:val="28"/>
          <w:szCs w:val="20"/>
        </w:rPr>
        <w:t>年</w:t>
      </w:r>
      <w:r w:rsidRPr="009C32F8">
        <w:rPr>
          <w:rFonts w:ascii="標楷體" w:eastAsia="標楷體" w:hAnsi="標楷體" w:cs="新細明體"/>
          <w:bCs/>
          <w:kern w:val="0"/>
          <w:sz w:val="28"/>
          <w:szCs w:val="20"/>
        </w:rPr>
        <w:t>11</w:t>
      </w:r>
      <w:r w:rsidRPr="009C32F8">
        <w:rPr>
          <w:rFonts w:ascii="標楷體" w:eastAsia="標楷體" w:hAnsi="標楷體" w:cs="新細明體" w:hint="eastAsia"/>
          <w:bCs/>
          <w:kern w:val="0"/>
          <w:sz w:val="28"/>
          <w:szCs w:val="20"/>
        </w:rPr>
        <w:t>月</w:t>
      </w:r>
      <w:r w:rsidRPr="009C32F8">
        <w:rPr>
          <w:rFonts w:ascii="標楷體" w:eastAsia="標楷體" w:hAnsi="標楷體" w:cs="新細明體"/>
          <w:bCs/>
          <w:kern w:val="0"/>
          <w:sz w:val="28"/>
          <w:szCs w:val="20"/>
        </w:rPr>
        <w:t>1</w:t>
      </w:r>
      <w:r w:rsidRPr="009C32F8">
        <w:rPr>
          <w:rFonts w:ascii="標楷體" w:eastAsia="標楷體" w:hAnsi="標楷體" w:cs="新細明體" w:hint="eastAsia"/>
          <w:bCs/>
          <w:kern w:val="0"/>
          <w:sz w:val="28"/>
          <w:szCs w:val="20"/>
        </w:rPr>
        <w:t>日</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週二</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至</w:t>
      </w:r>
      <w:r w:rsidRPr="009C32F8">
        <w:rPr>
          <w:rFonts w:ascii="標楷體" w:eastAsia="標楷體" w:hAnsi="標楷體" w:cs="新細明體"/>
          <w:bCs/>
          <w:kern w:val="0"/>
          <w:sz w:val="28"/>
          <w:szCs w:val="20"/>
        </w:rPr>
        <w:t>105</w:t>
      </w:r>
      <w:r w:rsidRPr="009C32F8">
        <w:rPr>
          <w:rFonts w:ascii="標楷體" w:eastAsia="標楷體" w:hAnsi="標楷體" w:cs="新細明體" w:hint="eastAsia"/>
          <w:bCs/>
          <w:kern w:val="0"/>
          <w:sz w:val="28"/>
          <w:szCs w:val="20"/>
        </w:rPr>
        <w:t>年</w:t>
      </w:r>
      <w:r w:rsidRPr="009C32F8">
        <w:rPr>
          <w:rFonts w:ascii="標楷體" w:eastAsia="標楷體" w:hAnsi="標楷體" w:cs="新細明體"/>
          <w:bCs/>
          <w:kern w:val="0"/>
          <w:sz w:val="28"/>
          <w:szCs w:val="20"/>
        </w:rPr>
        <w:t>12</w:t>
      </w:r>
      <w:r w:rsidRPr="009C32F8">
        <w:rPr>
          <w:rFonts w:ascii="標楷體" w:eastAsia="標楷體" w:hAnsi="標楷體" w:cs="新細明體" w:hint="eastAsia"/>
          <w:bCs/>
          <w:kern w:val="0"/>
          <w:sz w:val="28"/>
          <w:szCs w:val="20"/>
        </w:rPr>
        <w:t>月</w:t>
      </w:r>
      <w:r w:rsidRPr="009C32F8">
        <w:rPr>
          <w:rFonts w:ascii="標楷體" w:eastAsia="標楷體" w:hAnsi="標楷體" w:cs="新細明體"/>
          <w:bCs/>
          <w:kern w:val="0"/>
          <w:sz w:val="28"/>
          <w:szCs w:val="20"/>
        </w:rPr>
        <w:t>25</w:t>
      </w:r>
      <w:r w:rsidRPr="009C32F8">
        <w:rPr>
          <w:rFonts w:ascii="標楷體" w:eastAsia="標楷體" w:hAnsi="標楷體" w:cs="新細明體" w:hint="eastAsia"/>
          <w:bCs/>
          <w:kern w:val="0"/>
          <w:sz w:val="28"/>
          <w:szCs w:val="20"/>
        </w:rPr>
        <w:t>日</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週日</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止至活動網站報名</w:t>
      </w:r>
      <w:r w:rsidRPr="009C32F8">
        <w:rPr>
          <w:rFonts w:ascii="標楷體" w:eastAsia="標楷體" w:hAnsi="標楷體" w:cs="新細明體" w:hint="eastAsia"/>
          <w:bCs/>
          <w:kern w:val="0"/>
        </w:rPr>
        <w:t>（網址：</w:t>
      </w:r>
      <w:r w:rsidRPr="009C32F8">
        <w:rPr>
          <w:rFonts w:ascii="標楷體" w:eastAsia="標楷體" w:hAnsi="標楷體" w:cs="新細明體"/>
          <w:bCs/>
          <w:kern w:val="0"/>
        </w:rPr>
        <w:t>http://lantern.sdes.ylc.edu.tw</w:t>
      </w:r>
      <w:r w:rsidRPr="009C32F8">
        <w:rPr>
          <w:rFonts w:ascii="標楷體" w:eastAsia="標楷體" w:hAnsi="標楷體" w:cs="新細明體" w:hint="eastAsia"/>
          <w:bCs/>
          <w:kern w:val="0"/>
        </w:rPr>
        <w:t>）</w:t>
      </w:r>
      <w:r w:rsidRPr="009C32F8">
        <w:rPr>
          <w:rFonts w:ascii="標楷體" w:eastAsia="標楷體" w:hAnsi="標楷體" w:cs="新細明體" w:hint="eastAsia"/>
          <w:bCs/>
          <w:kern w:val="0"/>
          <w:sz w:val="28"/>
          <w:szCs w:val="20"/>
        </w:rPr>
        <w:t>，輸入參賽作品相關資訊，並於</w:t>
      </w:r>
      <w:r w:rsidRPr="009C32F8">
        <w:rPr>
          <w:rFonts w:ascii="標楷體" w:eastAsia="標楷體" w:hAnsi="標楷體" w:cs="新細明體"/>
          <w:bCs/>
          <w:kern w:val="0"/>
          <w:sz w:val="28"/>
          <w:szCs w:val="20"/>
        </w:rPr>
        <w:t>106</w:t>
      </w:r>
      <w:r w:rsidRPr="009C32F8">
        <w:rPr>
          <w:rFonts w:ascii="標楷體" w:eastAsia="標楷體" w:hAnsi="標楷體" w:cs="新細明體" w:hint="eastAsia"/>
          <w:bCs/>
          <w:kern w:val="0"/>
          <w:sz w:val="28"/>
          <w:szCs w:val="20"/>
        </w:rPr>
        <w:t>年</w:t>
      </w:r>
      <w:r w:rsidRPr="009C32F8">
        <w:rPr>
          <w:rFonts w:ascii="標楷體" w:eastAsia="標楷體" w:hAnsi="標楷體" w:cs="新細明體"/>
          <w:bCs/>
          <w:kern w:val="0"/>
          <w:sz w:val="28"/>
          <w:szCs w:val="20"/>
        </w:rPr>
        <w:t>1</w:t>
      </w:r>
      <w:r w:rsidRPr="009C32F8">
        <w:rPr>
          <w:rFonts w:ascii="標楷體" w:eastAsia="標楷體" w:hAnsi="標楷體" w:cs="新細明體" w:hint="eastAsia"/>
          <w:bCs/>
          <w:kern w:val="0"/>
          <w:sz w:val="28"/>
          <w:szCs w:val="20"/>
        </w:rPr>
        <w:t>月</w:t>
      </w:r>
      <w:r w:rsidRPr="009C32F8">
        <w:rPr>
          <w:rFonts w:ascii="標楷體" w:eastAsia="標楷體" w:hAnsi="標楷體" w:cs="新細明體"/>
          <w:bCs/>
          <w:kern w:val="0"/>
          <w:sz w:val="28"/>
          <w:szCs w:val="20"/>
        </w:rPr>
        <w:t>16</w:t>
      </w:r>
      <w:r w:rsidRPr="009C32F8">
        <w:rPr>
          <w:rFonts w:ascii="標楷體" w:eastAsia="標楷體" w:hAnsi="標楷體" w:cs="新細明體" w:hint="eastAsia"/>
          <w:bCs/>
          <w:kern w:val="0"/>
          <w:sz w:val="28"/>
          <w:szCs w:val="20"/>
        </w:rPr>
        <w:t>日</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週一</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前上傳作品圖檔</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成品</w:t>
      </w:r>
      <w:r w:rsidRPr="009C32F8">
        <w:rPr>
          <w:rFonts w:ascii="標楷體" w:eastAsia="標楷體" w:hAnsi="標楷體" w:cs="新細明體"/>
          <w:bCs/>
          <w:kern w:val="0"/>
          <w:sz w:val="28"/>
          <w:szCs w:val="20"/>
        </w:rPr>
        <w:t>)</w:t>
      </w:r>
      <w:r w:rsidRPr="00E738A5">
        <w:rPr>
          <w:rFonts w:ascii="標楷體" w:eastAsia="標楷體" w:hAnsi="標楷體" w:cs="新細明體" w:hint="eastAsia"/>
          <w:bCs/>
          <w:color w:val="000000"/>
          <w:kern w:val="0"/>
          <w:sz w:val="28"/>
          <w:szCs w:val="20"/>
        </w:rPr>
        <w:t>及設計理念說明書，逾期或以其他方式報名者，概不受理。</w:t>
      </w:r>
    </w:p>
    <w:p w:rsidR="009F2B67" w:rsidRPr="00E738A5" w:rsidRDefault="009F2B67" w:rsidP="000250CF">
      <w:pPr>
        <w:widowControl/>
        <w:snapToGrid w:val="0"/>
        <w:spacing w:beforeLines="50" w:after="180" w:line="240" w:lineRule="atLeast"/>
        <w:jc w:val="both"/>
        <w:textAlignment w:val="top"/>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0"/>
        </w:rPr>
        <w:t>十一、收件及評審日期：</w:t>
      </w:r>
    </w:p>
    <w:p w:rsidR="009F2B67" w:rsidRPr="00860177" w:rsidRDefault="009F2B67" w:rsidP="00860177">
      <w:pPr>
        <w:widowControl/>
        <w:snapToGrid w:val="0"/>
        <w:spacing w:before="180" w:after="180" w:line="240" w:lineRule="atLeast"/>
        <w:ind w:leftChars="100" w:left="2480" w:hangingChars="800" w:hanging="2240"/>
        <w:jc w:val="both"/>
        <w:textAlignment w:val="top"/>
        <w:rPr>
          <w:rFonts w:ascii="標楷體" w:eastAsia="標楷體" w:hAnsi="標楷體" w:cs="新細明體"/>
          <w:bCs/>
          <w:kern w:val="0"/>
          <w:sz w:val="28"/>
          <w:szCs w:val="20"/>
        </w:rPr>
      </w:pPr>
      <w:r w:rsidRPr="00E738A5">
        <w:rPr>
          <w:rFonts w:ascii="標楷體" w:eastAsia="標楷體" w:hAnsi="標楷體" w:cs="新細明體" w:hint="eastAsia"/>
          <w:bCs/>
          <w:color w:val="000000"/>
          <w:kern w:val="0"/>
          <w:sz w:val="28"/>
          <w:szCs w:val="20"/>
        </w:rPr>
        <w:t>（一）</w:t>
      </w:r>
      <w:r w:rsidRPr="002C403A">
        <w:rPr>
          <w:rFonts w:ascii="標楷體" w:eastAsia="標楷體" w:hAnsi="標楷體" w:cs="新細明體" w:hint="eastAsia"/>
          <w:bCs/>
          <w:kern w:val="0"/>
          <w:sz w:val="28"/>
          <w:szCs w:val="20"/>
        </w:rPr>
        <w:t>收件時間：</w:t>
      </w:r>
      <w:r w:rsidRPr="00AD2D72">
        <w:rPr>
          <w:rFonts w:ascii="標楷體" w:eastAsia="標楷體" w:hAnsi="標楷體" w:cs="新細明體"/>
          <w:bCs/>
          <w:kern w:val="0"/>
          <w:sz w:val="28"/>
          <w:szCs w:val="20"/>
        </w:rPr>
        <w:t>106</w:t>
      </w:r>
      <w:r w:rsidRPr="00AD2D72">
        <w:rPr>
          <w:rFonts w:ascii="標楷體" w:eastAsia="標楷體" w:hAnsi="標楷體" w:cs="新細明體" w:hint="eastAsia"/>
          <w:bCs/>
          <w:kern w:val="0"/>
          <w:sz w:val="28"/>
          <w:szCs w:val="20"/>
        </w:rPr>
        <w:t>年</w:t>
      </w:r>
      <w:r w:rsidRPr="00AD2D72">
        <w:rPr>
          <w:rFonts w:ascii="標楷體" w:eastAsia="標楷體" w:hAnsi="標楷體" w:cs="新細明體"/>
          <w:bCs/>
          <w:kern w:val="0"/>
          <w:sz w:val="28"/>
          <w:szCs w:val="20"/>
        </w:rPr>
        <w:t>2</w:t>
      </w:r>
      <w:r w:rsidRPr="00AD2D72">
        <w:rPr>
          <w:rFonts w:ascii="標楷體" w:eastAsia="標楷體" w:hAnsi="標楷體" w:cs="新細明體" w:hint="eastAsia"/>
          <w:bCs/>
          <w:kern w:val="0"/>
          <w:sz w:val="28"/>
          <w:szCs w:val="20"/>
        </w:rPr>
        <w:t>月</w:t>
      </w:r>
      <w:r w:rsidRPr="00AD2D72">
        <w:rPr>
          <w:rFonts w:ascii="標楷體" w:eastAsia="標楷體" w:hAnsi="標楷體" w:cs="新細明體"/>
          <w:bCs/>
          <w:kern w:val="0"/>
          <w:sz w:val="28"/>
          <w:szCs w:val="20"/>
        </w:rPr>
        <w:t>4</w:t>
      </w:r>
      <w:r w:rsidRPr="00AD2D72">
        <w:rPr>
          <w:rFonts w:ascii="標楷體" w:eastAsia="標楷體" w:hAnsi="標楷體" w:cs="新細明體" w:hint="eastAsia"/>
          <w:bCs/>
          <w:kern w:val="0"/>
          <w:sz w:val="28"/>
          <w:szCs w:val="20"/>
        </w:rPr>
        <w:t>日（週六）至</w:t>
      </w:r>
      <w:r w:rsidRPr="00AD2D72">
        <w:rPr>
          <w:rFonts w:ascii="標楷體" w:eastAsia="標楷體" w:hAnsi="標楷體" w:cs="新細明體"/>
          <w:bCs/>
          <w:kern w:val="0"/>
          <w:sz w:val="28"/>
          <w:szCs w:val="20"/>
        </w:rPr>
        <w:t>106</w:t>
      </w:r>
      <w:r w:rsidRPr="00AD2D72">
        <w:rPr>
          <w:rFonts w:ascii="標楷體" w:eastAsia="標楷體" w:hAnsi="標楷體" w:cs="新細明體" w:hint="eastAsia"/>
          <w:bCs/>
          <w:kern w:val="0"/>
          <w:sz w:val="28"/>
          <w:szCs w:val="20"/>
        </w:rPr>
        <w:t>年</w:t>
      </w:r>
      <w:r w:rsidRPr="00AD2D72">
        <w:rPr>
          <w:rFonts w:ascii="標楷體" w:eastAsia="標楷體" w:hAnsi="標楷體" w:cs="新細明體"/>
          <w:bCs/>
          <w:kern w:val="0"/>
          <w:sz w:val="28"/>
          <w:szCs w:val="20"/>
        </w:rPr>
        <w:t>2</w:t>
      </w:r>
      <w:r w:rsidRPr="00AD2D72">
        <w:rPr>
          <w:rFonts w:ascii="標楷體" w:eastAsia="標楷體" w:hAnsi="標楷體" w:cs="新細明體" w:hint="eastAsia"/>
          <w:bCs/>
          <w:kern w:val="0"/>
          <w:sz w:val="28"/>
          <w:szCs w:val="20"/>
        </w:rPr>
        <w:t>月</w:t>
      </w:r>
      <w:r w:rsidRPr="00AD2D72">
        <w:rPr>
          <w:rFonts w:ascii="標楷體" w:eastAsia="標楷體" w:hAnsi="標楷體" w:cs="新細明體"/>
          <w:bCs/>
          <w:kern w:val="0"/>
          <w:sz w:val="28"/>
          <w:szCs w:val="20"/>
        </w:rPr>
        <w:t>5</w:t>
      </w:r>
      <w:r>
        <w:rPr>
          <w:rFonts w:ascii="標楷體" w:eastAsia="標楷體" w:hAnsi="標楷體" w:cs="新細明體" w:hint="eastAsia"/>
          <w:bCs/>
          <w:kern w:val="0"/>
          <w:sz w:val="28"/>
          <w:szCs w:val="20"/>
        </w:rPr>
        <w:t>日（週日）每日</w:t>
      </w:r>
      <w:r w:rsidRPr="00AD2D72">
        <w:rPr>
          <w:rFonts w:ascii="標楷體" w:eastAsia="標楷體" w:hAnsi="標楷體" w:cs="新細明體"/>
          <w:bCs/>
          <w:kern w:val="0"/>
          <w:sz w:val="28"/>
          <w:szCs w:val="20"/>
        </w:rPr>
        <w:t>9</w:t>
      </w:r>
      <w:r w:rsidRPr="00AD2D72">
        <w:rPr>
          <w:rFonts w:ascii="標楷體" w:eastAsia="標楷體" w:hAnsi="標楷體" w:cs="新細明體" w:hint="eastAsia"/>
          <w:bCs/>
          <w:kern w:val="0"/>
          <w:sz w:val="28"/>
          <w:szCs w:val="20"/>
        </w:rPr>
        <w:t>時起</w:t>
      </w:r>
      <w:r w:rsidRPr="00AD2D72">
        <w:rPr>
          <w:rFonts w:ascii="標楷體" w:eastAsia="標楷體" w:hAnsi="標楷體" w:cs="新細明體"/>
          <w:bCs/>
          <w:kern w:val="0"/>
          <w:sz w:val="28"/>
          <w:szCs w:val="20"/>
        </w:rPr>
        <w:t>16</w:t>
      </w:r>
      <w:r w:rsidRPr="002C403A">
        <w:rPr>
          <w:rFonts w:ascii="標楷體" w:eastAsia="標楷體" w:hAnsi="標楷體" w:cs="新細明體" w:hint="eastAsia"/>
          <w:bCs/>
          <w:kern w:val="0"/>
          <w:sz w:val="28"/>
          <w:szCs w:val="20"/>
        </w:rPr>
        <w:t>時止，凡逾時送件或未預先報名者，不得參加競賽。</w:t>
      </w:r>
    </w:p>
    <w:p w:rsidR="009F2B67" w:rsidRPr="002C403A" w:rsidRDefault="009F2B67" w:rsidP="009C3A04">
      <w:pPr>
        <w:widowControl/>
        <w:adjustRightInd w:val="0"/>
        <w:snapToGrid w:val="0"/>
        <w:spacing w:line="240" w:lineRule="atLeast"/>
        <w:ind w:leftChars="70" w:left="2408" w:hangingChars="800" w:hanging="2240"/>
        <w:textAlignment w:val="top"/>
        <w:rPr>
          <w:rFonts w:ascii="標楷體" w:eastAsia="標楷體" w:hAnsi="標楷體" w:cs="新細明體"/>
          <w:kern w:val="0"/>
          <w:bdr w:val="single" w:sz="4" w:space="0" w:color="auto"/>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二</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收件地點：</w:t>
      </w:r>
      <w:r w:rsidRPr="00B804C5">
        <w:rPr>
          <w:rFonts w:ascii="標楷體" w:eastAsia="標楷體" w:hAnsi="標楷體" w:cs="新細明體"/>
          <w:bCs/>
          <w:kern w:val="0"/>
          <w:sz w:val="28"/>
          <w:szCs w:val="20"/>
        </w:rPr>
        <w:t>2017</w:t>
      </w:r>
      <w:r>
        <w:rPr>
          <w:rFonts w:ascii="標楷體" w:eastAsia="標楷體" w:hAnsi="標楷體" w:cs="新細明體" w:hint="eastAsia"/>
          <w:bCs/>
          <w:kern w:val="0"/>
          <w:sz w:val="28"/>
          <w:szCs w:val="20"/>
        </w:rPr>
        <w:t>台</w:t>
      </w:r>
      <w:r w:rsidRPr="00B804C5">
        <w:rPr>
          <w:rFonts w:ascii="標楷體" w:eastAsia="標楷體" w:hAnsi="標楷體" w:cs="新細明體" w:hint="eastAsia"/>
          <w:bCs/>
          <w:kern w:val="0"/>
          <w:sz w:val="28"/>
          <w:szCs w:val="20"/>
        </w:rPr>
        <w:t>灣燈會</w:t>
      </w:r>
      <w:r w:rsidRPr="00B804C5">
        <w:rPr>
          <w:rFonts w:ascii="標楷體" w:eastAsia="標楷體" w:hAnsi="標楷體" w:cs="新細明體"/>
          <w:bCs/>
          <w:kern w:val="0"/>
          <w:sz w:val="28"/>
          <w:szCs w:val="20"/>
        </w:rPr>
        <w:t>-</w:t>
      </w:r>
      <w:r w:rsidRPr="00B804C5">
        <w:rPr>
          <w:rFonts w:ascii="標楷體" w:eastAsia="標楷體" w:hAnsi="標楷體" w:cs="新細明體" w:hint="eastAsia"/>
          <w:bCs/>
          <w:kern w:val="0"/>
          <w:sz w:val="28"/>
          <w:szCs w:val="20"/>
        </w:rPr>
        <w:t>雲林縣虎尾</w:t>
      </w:r>
      <w:r w:rsidRPr="00B804C5">
        <w:rPr>
          <w:rFonts w:ascii="標楷體" w:eastAsia="標楷體" w:hAnsi="標楷體" w:hint="eastAsia"/>
          <w:bCs/>
          <w:sz w:val="28"/>
        </w:rPr>
        <w:t>高鐵站競賽花燈展覽區</w:t>
      </w:r>
      <w:r w:rsidRPr="00B804C5">
        <w:rPr>
          <w:rFonts w:ascii="標楷體" w:eastAsia="標楷體" w:hAnsi="標楷體" w:cs="新細明體" w:hint="eastAsia"/>
          <w:bCs/>
          <w:kern w:val="0"/>
          <w:sz w:val="28"/>
          <w:szCs w:val="20"/>
        </w:rPr>
        <w:t>，由主辦單位派員點收。</w:t>
      </w:r>
    </w:p>
    <w:p w:rsidR="009F2B67" w:rsidRPr="00E738A5" w:rsidRDefault="009F2B67" w:rsidP="00C97E58">
      <w:pPr>
        <w:widowControl/>
        <w:snapToGrid w:val="0"/>
        <w:spacing w:before="180" w:after="180" w:line="240" w:lineRule="atLeast"/>
        <w:ind w:leftChars="100" w:left="2480" w:hangingChars="800" w:hanging="2240"/>
        <w:jc w:val="both"/>
        <w:textAlignment w:val="top"/>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0"/>
        </w:rPr>
        <w:t>（三）布置地點：詳細位置及相關動線另案公告於競賽網站，並於送件時由主辦單位派員引導；布置所須之相關材料機具由參賽者自行準備。請注意花燈重量，以防意外事故發生。</w:t>
      </w:r>
    </w:p>
    <w:p w:rsidR="009F2B67" w:rsidRPr="009C32F8" w:rsidRDefault="009F2B67" w:rsidP="00C97E58">
      <w:pPr>
        <w:widowControl/>
        <w:snapToGrid w:val="0"/>
        <w:spacing w:before="180" w:after="180" w:line="240" w:lineRule="atLeast"/>
        <w:ind w:left="345"/>
        <w:textAlignment w:val="top"/>
        <w:rPr>
          <w:rFonts w:ascii="標楷體" w:eastAsia="標楷體" w:hAnsi="標楷體" w:cs="新細明體"/>
          <w:kern w:val="0"/>
        </w:rPr>
      </w:pPr>
      <w:r w:rsidRPr="00E738A5">
        <w:rPr>
          <w:rFonts w:ascii="標楷體" w:eastAsia="標楷體" w:hAnsi="標楷體" w:cs="新細明體" w:hint="eastAsia"/>
          <w:bCs/>
          <w:color w:val="000000"/>
          <w:kern w:val="0"/>
          <w:sz w:val="28"/>
          <w:szCs w:val="20"/>
        </w:rPr>
        <w:t>（四）</w:t>
      </w:r>
      <w:r w:rsidRPr="009C32F8">
        <w:rPr>
          <w:rFonts w:ascii="標楷體" w:eastAsia="標楷體" w:hAnsi="標楷體" w:cs="新細明體" w:hint="eastAsia"/>
          <w:bCs/>
          <w:kern w:val="0"/>
          <w:sz w:val="28"/>
          <w:szCs w:val="20"/>
        </w:rPr>
        <w:t>評審日期：</w:t>
      </w:r>
      <w:r w:rsidRPr="009C32F8">
        <w:rPr>
          <w:rFonts w:ascii="標楷體" w:eastAsia="標楷體" w:hAnsi="標楷體" w:cs="新細明體"/>
          <w:bCs/>
          <w:kern w:val="0"/>
          <w:sz w:val="28"/>
          <w:szCs w:val="20"/>
        </w:rPr>
        <w:t>106</w:t>
      </w:r>
      <w:r w:rsidRPr="009C32F8">
        <w:rPr>
          <w:rFonts w:ascii="標楷體" w:eastAsia="標楷體" w:hAnsi="標楷體" w:cs="新細明體" w:hint="eastAsia"/>
          <w:bCs/>
          <w:kern w:val="0"/>
          <w:sz w:val="28"/>
          <w:szCs w:val="20"/>
        </w:rPr>
        <w:t>年</w:t>
      </w:r>
      <w:r w:rsidRPr="009C32F8">
        <w:rPr>
          <w:rFonts w:ascii="標楷體" w:eastAsia="標楷體" w:hAnsi="標楷體" w:cs="新細明體"/>
          <w:bCs/>
          <w:kern w:val="0"/>
          <w:sz w:val="28"/>
          <w:szCs w:val="20"/>
        </w:rPr>
        <w:t>2</w:t>
      </w:r>
      <w:r w:rsidRPr="009C32F8">
        <w:rPr>
          <w:rFonts w:ascii="標楷體" w:eastAsia="標楷體" w:hAnsi="標楷體" w:cs="新細明體" w:hint="eastAsia"/>
          <w:bCs/>
          <w:kern w:val="0"/>
          <w:sz w:val="28"/>
          <w:szCs w:val="20"/>
        </w:rPr>
        <w:t>月</w:t>
      </w:r>
      <w:r w:rsidRPr="009C32F8">
        <w:rPr>
          <w:rFonts w:ascii="標楷體" w:eastAsia="標楷體" w:hAnsi="標楷體" w:cs="新細明體"/>
          <w:bCs/>
          <w:kern w:val="0"/>
          <w:sz w:val="28"/>
          <w:szCs w:val="20"/>
        </w:rPr>
        <w:t>7</w:t>
      </w:r>
      <w:r w:rsidRPr="009C32F8">
        <w:rPr>
          <w:rFonts w:ascii="標楷體" w:eastAsia="標楷體" w:hAnsi="標楷體" w:cs="新細明體" w:hint="eastAsia"/>
          <w:bCs/>
          <w:kern w:val="0"/>
          <w:sz w:val="28"/>
          <w:szCs w:val="20"/>
        </w:rPr>
        <w:t>、</w:t>
      </w:r>
      <w:r w:rsidRPr="009C32F8">
        <w:rPr>
          <w:rFonts w:ascii="標楷體" w:eastAsia="標楷體" w:hAnsi="標楷體" w:cs="新細明體"/>
          <w:bCs/>
          <w:kern w:val="0"/>
          <w:sz w:val="28"/>
          <w:szCs w:val="20"/>
        </w:rPr>
        <w:t>8</w:t>
      </w:r>
      <w:r w:rsidRPr="009C32F8">
        <w:rPr>
          <w:rFonts w:ascii="標楷體" w:eastAsia="標楷體" w:hAnsi="標楷體" w:cs="新細明體" w:hint="eastAsia"/>
          <w:bCs/>
          <w:kern w:val="0"/>
          <w:sz w:val="28"/>
          <w:szCs w:val="20"/>
        </w:rPr>
        <w:t>日。</w:t>
      </w:r>
    </w:p>
    <w:p w:rsidR="009F2B67" w:rsidRPr="00E738A5" w:rsidRDefault="009F2B67" w:rsidP="00323C18">
      <w:pPr>
        <w:widowControl/>
        <w:snapToGrid w:val="0"/>
        <w:spacing w:before="180" w:after="180" w:line="240" w:lineRule="atLeast"/>
        <w:ind w:leftChars="150" w:left="2600" w:hangingChars="800" w:hanging="2240"/>
        <w:textAlignment w:val="top"/>
        <w:rPr>
          <w:rFonts w:ascii="標楷體" w:eastAsia="標楷體" w:hAnsi="標楷體" w:cs="新細明體"/>
          <w:bCs/>
          <w:color w:val="000000"/>
          <w:kern w:val="0"/>
          <w:sz w:val="28"/>
          <w:szCs w:val="20"/>
        </w:rPr>
      </w:pPr>
      <w:r w:rsidRPr="00E738A5">
        <w:rPr>
          <w:rFonts w:ascii="標楷體" w:eastAsia="標楷體" w:hAnsi="標楷體" w:cs="新細明體" w:hint="eastAsia"/>
          <w:bCs/>
          <w:color w:val="000000"/>
          <w:kern w:val="0"/>
          <w:sz w:val="28"/>
          <w:szCs w:val="20"/>
        </w:rPr>
        <w:t>（五）注意事項：請作者親自送件，並於送件當場繳交成品照片紙本</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以</w:t>
      </w:r>
      <w:r w:rsidRPr="00E738A5">
        <w:rPr>
          <w:rFonts w:ascii="標楷體" w:eastAsia="標楷體" w:hAnsi="標楷體" w:cs="新細明體"/>
          <w:bCs/>
          <w:color w:val="000000"/>
          <w:kern w:val="0"/>
          <w:sz w:val="28"/>
          <w:szCs w:val="20"/>
        </w:rPr>
        <w:t>A4</w:t>
      </w:r>
      <w:r w:rsidRPr="00E738A5">
        <w:rPr>
          <w:rFonts w:ascii="標楷體" w:eastAsia="標楷體" w:hAnsi="標楷體" w:cs="新細明體" w:hint="eastAsia"/>
          <w:bCs/>
          <w:color w:val="000000"/>
          <w:kern w:val="0"/>
          <w:sz w:val="28"/>
          <w:szCs w:val="20"/>
        </w:rPr>
        <w:t>紙張直式列印），並請相關單位惠予公假登記，主辦單位不另發文。</w:t>
      </w:r>
    </w:p>
    <w:p w:rsidR="009F2B67" w:rsidRPr="00E738A5" w:rsidRDefault="009F2B67" w:rsidP="000250CF">
      <w:pPr>
        <w:widowControl/>
        <w:snapToGrid w:val="0"/>
        <w:spacing w:beforeLines="50" w:after="180" w:line="240" w:lineRule="atLeast"/>
        <w:textAlignment w:val="top"/>
        <w:rPr>
          <w:rFonts w:ascii="標楷體" w:eastAsia="標楷體" w:hAnsi="標楷體" w:cs="Arial"/>
          <w:color w:val="000000"/>
          <w:kern w:val="0"/>
          <w:sz w:val="20"/>
          <w:szCs w:val="20"/>
        </w:rPr>
      </w:pPr>
      <w:r w:rsidRPr="00E738A5">
        <w:rPr>
          <w:rFonts w:ascii="標楷體" w:eastAsia="標楷體" w:hAnsi="標楷體" w:cs="Arial" w:hint="eastAsia"/>
          <w:bCs/>
          <w:color w:val="000000"/>
          <w:kern w:val="0"/>
          <w:sz w:val="28"/>
          <w:szCs w:val="20"/>
        </w:rPr>
        <w:t>十二、評審標準：</w:t>
      </w:r>
      <w:r w:rsidRPr="00E738A5">
        <w:rPr>
          <w:rFonts w:ascii="標楷體" w:eastAsia="標楷體" w:hAnsi="標楷體" w:cs="Arial" w:hint="eastAsia"/>
          <w:bCs/>
          <w:color w:val="000000"/>
          <w:kern w:val="0"/>
          <w:sz w:val="28"/>
        </w:rPr>
        <w:t>整體效果、</w:t>
      </w:r>
      <w:r w:rsidRPr="00E738A5">
        <w:rPr>
          <w:rFonts w:ascii="標楷體" w:eastAsia="標楷體" w:hAnsi="標楷體" w:cs="Arial" w:hint="eastAsia"/>
          <w:bCs/>
          <w:color w:val="000000"/>
          <w:kern w:val="0"/>
          <w:sz w:val="28"/>
          <w:szCs w:val="20"/>
        </w:rPr>
        <w:t>造型、色彩、創意、燈光及技巧等項目。</w:t>
      </w:r>
    </w:p>
    <w:p w:rsidR="009F2B67" w:rsidRPr="00E738A5" w:rsidRDefault="009F2B67" w:rsidP="000250CF">
      <w:pPr>
        <w:widowControl/>
        <w:snapToGrid w:val="0"/>
        <w:spacing w:beforeLines="50" w:after="180" w:line="240" w:lineRule="atLeast"/>
        <w:textAlignment w:val="top"/>
        <w:rPr>
          <w:rFonts w:ascii="標楷體" w:eastAsia="標楷體" w:hAnsi="標楷體" w:cs="Arial"/>
          <w:color w:val="000000"/>
          <w:kern w:val="0"/>
          <w:sz w:val="20"/>
          <w:szCs w:val="20"/>
        </w:rPr>
      </w:pPr>
      <w:r w:rsidRPr="00E738A5">
        <w:rPr>
          <w:rFonts w:ascii="標楷體" w:eastAsia="標楷體" w:hAnsi="標楷體" w:cs="Arial" w:hint="eastAsia"/>
          <w:bCs/>
          <w:color w:val="000000"/>
          <w:kern w:val="0"/>
          <w:sz w:val="28"/>
          <w:szCs w:val="20"/>
        </w:rPr>
        <w:t>十三、評審委員：由主辦單位籌組評審委員會並聘請專家學者擔任委員。</w:t>
      </w:r>
    </w:p>
    <w:p w:rsidR="009F2B67" w:rsidRPr="00E738A5" w:rsidRDefault="009F2B67" w:rsidP="000250CF">
      <w:pPr>
        <w:widowControl/>
        <w:snapToGrid w:val="0"/>
        <w:spacing w:beforeLines="50" w:after="180" w:line="240" w:lineRule="atLeast"/>
        <w:textAlignment w:val="top"/>
        <w:rPr>
          <w:rFonts w:ascii="標楷體" w:eastAsia="標楷體" w:hAnsi="標楷體" w:cs="Arial"/>
          <w:color w:val="000000"/>
          <w:kern w:val="0"/>
          <w:sz w:val="20"/>
          <w:szCs w:val="20"/>
        </w:rPr>
      </w:pPr>
      <w:r w:rsidRPr="00E738A5">
        <w:rPr>
          <w:rFonts w:ascii="標楷體" w:eastAsia="標楷體" w:hAnsi="標楷體" w:cs="Arial" w:hint="eastAsia"/>
          <w:bCs/>
          <w:color w:val="000000"/>
          <w:kern w:val="0"/>
          <w:sz w:val="28"/>
          <w:szCs w:val="20"/>
        </w:rPr>
        <w:t>十四、獎勵：</w:t>
      </w:r>
    </w:p>
    <w:p w:rsidR="009F2B67" w:rsidRPr="00E738A5" w:rsidRDefault="009F2B67" w:rsidP="00D26BFE">
      <w:pPr>
        <w:widowControl/>
        <w:numPr>
          <w:ilvl w:val="0"/>
          <w:numId w:val="1"/>
        </w:numPr>
        <w:snapToGrid w:val="0"/>
        <w:spacing w:before="50" w:after="180" w:line="240" w:lineRule="atLeast"/>
        <w:textAlignment w:val="top"/>
        <w:rPr>
          <w:rFonts w:ascii="標楷體" w:eastAsia="標楷體" w:hAnsi="標楷體" w:cs="Arial"/>
          <w:bCs/>
          <w:color w:val="000000"/>
          <w:kern w:val="0"/>
          <w:sz w:val="28"/>
          <w:szCs w:val="20"/>
        </w:rPr>
      </w:pPr>
      <w:r w:rsidRPr="00E738A5">
        <w:rPr>
          <w:rFonts w:ascii="標楷體" w:eastAsia="標楷體" w:hAnsi="標楷體" w:cs="Arial" w:hint="eastAsia"/>
          <w:bCs/>
          <w:color w:val="000000"/>
          <w:kern w:val="0"/>
          <w:sz w:val="28"/>
          <w:szCs w:val="20"/>
        </w:rPr>
        <w:t>各組錄取特優、優等、甲等及佳作，其錄取名額及評分標準如下：</w:t>
      </w:r>
    </w:p>
    <w:p w:rsidR="009F2B67" w:rsidRPr="00E738A5" w:rsidRDefault="009F2B67" w:rsidP="00FE703E">
      <w:pPr>
        <w:widowControl/>
        <w:numPr>
          <w:ilvl w:val="0"/>
          <w:numId w:val="2"/>
        </w:numPr>
        <w:snapToGrid w:val="0"/>
        <w:spacing w:before="50" w:line="240" w:lineRule="atLeast"/>
        <w:textAlignment w:val="top"/>
        <w:rPr>
          <w:rFonts w:ascii="標楷體" w:eastAsia="標楷體" w:hAnsi="標楷體" w:cs="Arial"/>
          <w:color w:val="000000"/>
          <w:kern w:val="0"/>
          <w:sz w:val="20"/>
          <w:szCs w:val="20"/>
        </w:rPr>
      </w:pPr>
      <w:r w:rsidRPr="00E738A5">
        <w:rPr>
          <w:rFonts w:ascii="標楷體" w:eastAsia="標楷體" w:hAnsi="標楷體" w:cs="Arial" w:hint="eastAsia"/>
          <w:bCs/>
          <w:color w:val="000000"/>
          <w:kern w:val="0"/>
          <w:sz w:val="28"/>
          <w:szCs w:val="20"/>
        </w:rPr>
        <w:t>特優：至多</w:t>
      </w:r>
      <w:r w:rsidRPr="00E738A5">
        <w:rPr>
          <w:rFonts w:ascii="標楷體" w:eastAsia="標楷體" w:hAnsi="標楷體"/>
          <w:bCs/>
          <w:color w:val="000000"/>
          <w:kern w:val="0"/>
          <w:sz w:val="28"/>
          <w:szCs w:val="20"/>
        </w:rPr>
        <w:t>10</w:t>
      </w:r>
      <w:r w:rsidRPr="00E738A5">
        <w:rPr>
          <w:rFonts w:ascii="標楷體" w:eastAsia="標楷體" w:hAnsi="標楷體" w:cs="Arial" w:hint="eastAsia"/>
          <w:bCs/>
          <w:color w:val="000000"/>
          <w:kern w:val="0"/>
          <w:sz w:val="28"/>
          <w:szCs w:val="20"/>
        </w:rPr>
        <w:t>名。（</w:t>
      </w:r>
      <w:r w:rsidRPr="00E738A5">
        <w:rPr>
          <w:rFonts w:ascii="標楷體" w:eastAsia="標楷體" w:hAnsi="標楷體"/>
          <w:bCs/>
          <w:color w:val="000000"/>
          <w:kern w:val="0"/>
          <w:sz w:val="28"/>
          <w:szCs w:val="20"/>
        </w:rPr>
        <w:t>95</w:t>
      </w:r>
      <w:r w:rsidRPr="00E738A5">
        <w:rPr>
          <w:rFonts w:ascii="標楷體" w:eastAsia="標楷體" w:hAnsi="標楷體" w:cs="Arial" w:hint="eastAsia"/>
          <w:bCs/>
          <w:color w:val="000000"/>
          <w:kern w:val="0"/>
          <w:sz w:val="28"/>
          <w:szCs w:val="20"/>
        </w:rPr>
        <w:t>分以上），其中含燈王</w:t>
      </w:r>
      <w:r w:rsidRPr="00E738A5">
        <w:rPr>
          <w:rFonts w:ascii="標楷體" w:eastAsia="標楷體" w:hAnsi="標楷體" w:cs="Arial"/>
          <w:bCs/>
          <w:color w:val="000000"/>
          <w:kern w:val="0"/>
          <w:sz w:val="28"/>
          <w:szCs w:val="20"/>
        </w:rPr>
        <w:t>1</w:t>
      </w:r>
      <w:r w:rsidRPr="00E738A5">
        <w:rPr>
          <w:rFonts w:ascii="標楷體" w:eastAsia="標楷體" w:hAnsi="標楷體" w:cs="Arial" w:hint="eastAsia"/>
          <w:bCs/>
          <w:color w:val="000000"/>
          <w:kern w:val="0"/>
          <w:sz w:val="28"/>
          <w:szCs w:val="20"/>
        </w:rPr>
        <w:t>名</w:t>
      </w:r>
      <w:r w:rsidRPr="00E738A5">
        <w:rPr>
          <w:rFonts w:ascii="標楷體" w:eastAsia="標楷體" w:hAnsi="標楷體" w:cs="Arial"/>
          <w:bCs/>
          <w:color w:val="000000"/>
          <w:kern w:val="0"/>
          <w:sz w:val="28"/>
          <w:szCs w:val="20"/>
        </w:rPr>
        <w:t>(</w:t>
      </w:r>
      <w:r w:rsidRPr="00E738A5">
        <w:rPr>
          <w:rFonts w:ascii="標楷體" w:eastAsia="標楷體" w:hAnsi="標楷體" w:cs="Arial" w:hint="eastAsia"/>
          <w:bCs/>
          <w:color w:val="000000"/>
          <w:kern w:val="0"/>
          <w:sz w:val="28"/>
          <w:szCs w:val="20"/>
        </w:rPr>
        <w:t>由特優作品中遴</w:t>
      </w:r>
      <w:r w:rsidRPr="00E738A5">
        <w:rPr>
          <w:rFonts w:ascii="標楷體" w:eastAsia="標楷體" w:hAnsi="標楷體" w:cs="Arial"/>
          <w:bCs/>
          <w:color w:val="000000"/>
          <w:kern w:val="0"/>
          <w:sz w:val="28"/>
          <w:szCs w:val="20"/>
        </w:rPr>
        <w:t xml:space="preserve">      </w:t>
      </w:r>
      <w:r w:rsidRPr="00E738A5">
        <w:rPr>
          <w:rFonts w:ascii="標楷體" w:eastAsia="標楷體" w:hAnsi="標楷體" w:cs="Arial" w:hint="eastAsia"/>
          <w:bCs/>
          <w:color w:val="000000"/>
          <w:kern w:val="0"/>
          <w:sz w:val="28"/>
          <w:szCs w:val="20"/>
        </w:rPr>
        <w:t>選</w:t>
      </w:r>
      <w:r w:rsidRPr="00E738A5">
        <w:rPr>
          <w:rFonts w:ascii="標楷體" w:eastAsia="標楷體" w:hAnsi="標楷體"/>
          <w:bCs/>
          <w:color w:val="000000"/>
          <w:kern w:val="0"/>
          <w:sz w:val="28"/>
          <w:szCs w:val="20"/>
        </w:rPr>
        <w:t>1</w:t>
      </w:r>
      <w:r w:rsidRPr="00E738A5">
        <w:rPr>
          <w:rFonts w:ascii="標楷體" w:eastAsia="標楷體" w:hAnsi="標楷體" w:cs="Arial" w:hint="eastAsia"/>
          <w:bCs/>
          <w:color w:val="000000"/>
          <w:kern w:val="0"/>
          <w:sz w:val="28"/>
          <w:szCs w:val="20"/>
        </w:rPr>
        <w:t>名</w:t>
      </w:r>
      <w:r w:rsidRPr="00E738A5">
        <w:rPr>
          <w:rFonts w:ascii="標楷體" w:eastAsia="標楷體" w:hAnsi="標楷體" w:cs="Arial"/>
          <w:bCs/>
          <w:color w:val="000000"/>
          <w:kern w:val="0"/>
          <w:sz w:val="28"/>
          <w:szCs w:val="20"/>
        </w:rPr>
        <w:t>)</w:t>
      </w:r>
      <w:r w:rsidRPr="00E738A5">
        <w:rPr>
          <w:rFonts w:ascii="標楷體" w:eastAsia="標楷體" w:hAnsi="標楷體" w:cs="Arial" w:hint="eastAsia"/>
          <w:bCs/>
          <w:color w:val="000000"/>
          <w:kern w:val="0"/>
          <w:sz w:val="28"/>
          <w:szCs w:val="20"/>
        </w:rPr>
        <w:t>。</w:t>
      </w:r>
    </w:p>
    <w:p w:rsidR="009F2B67" w:rsidRPr="00E738A5" w:rsidRDefault="009F2B67" w:rsidP="005B55CF">
      <w:pPr>
        <w:widowControl/>
        <w:snapToGrid w:val="0"/>
        <w:spacing w:before="50" w:line="240" w:lineRule="atLeast"/>
        <w:ind w:leftChars="150" w:left="360" w:firstLineChars="200" w:firstLine="560"/>
        <w:textAlignment w:val="top"/>
        <w:rPr>
          <w:rFonts w:ascii="標楷體" w:eastAsia="標楷體" w:hAnsi="標楷體" w:cs="Arial"/>
          <w:color w:val="000000"/>
          <w:kern w:val="0"/>
          <w:sz w:val="20"/>
          <w:szCs w:val="20"/>
        </w:rPr>
      </w:pPr>
      <w:r w:rsidRPr="00E738A5">
        <w:rPr>
          <w:rFonts w:ascii="標楷體" w:eastAsia="標楷體" w:hAnsi="標楷體"/>
          <w:bCs/>
          <w:color w:val="000000"/>
          <w:kern w:val="0"/>
          <w:sz w:val="28"/>
          <w:szCs w:val="20"/>
        </w:rPr>
        <w:t>2</w:t>
      </w:r>
      <w:r w:rsidRPr="00E738A5">
        <w:rPr>
          <w:rFonts w:ascii="標楷體" w:eastAsia="標楷體" w:hAnsi="標楷體" w:cs="Arial" w:hint="eastAsia"/>
          <w:bCs/>
          <w:color w:val="000000"/>
          <w:kern w:val="0"/>
          <w:sz w:val="28"/>
          <w:szCs w:val="20"/>
        </w:rPr>
        <w:t>、優等：至多</w:t>
      </w:r>
      <w:r w:rsidRPr="00E738A5">
        <w:rPr>
          <w:rFonts w:ascii="標楷體" w:eastAsia="標楷體" w:hAnsi="標楷體"/>
          <w:bCs/>
          <w:color w:val="000000"/>
          <w:kern w:val="0"/>
          <w:sz w:val="28"/>
          <w:szCs w:val="20"/>
        </w:rPr>
        <w:t>20</w:t>
      </w:r>
      <w:r w:rsidRPr="00E738A5">
        <w:rPr>
          <w:rFonts w:ascii="標楷體" w:eastAsia="標楷體" w:hAnsi="標楷體" w:cs="Arial" w:hint="eastAsia"/>
          <w:bCs/>
          <w:color w:val="000000"/>
          <w:kern w:val="0"/>
          <w:sz w:val="28"/>
          <w:szCs w:val="20"/>
        </w:rPr>
        <w:t>名。（</w:t>
      </w:r>
      <w:r w:rsidRPr="00E738A5">
        <w:rPr>
          <w:rFonts w:ascii="標楷體" w:eastAsia="標楷體" w:hAnsi="標楷體"/>
          <w:bCs/>
          <w:color w:val="000000"/>
          <w:kern w:val="0"/>
          <w:sz w:val="28"/>
          <w:szCs w:val="20"/>
        </w:rPr>
        <w:t>90</w:t>
      </w:r>
      <w:r w:rsidRPr="00E738A5">
        <w:rPr>
          <w:rFonts w:ascii="標楷體" w:eastAsia="標楷體" w:hAnsi="標楷體" w:cs="Arial" w:hint="eastAsia"/>
          <w:bCs/>
          <w:color w:val="000000"/>
          <w:kern w:val="0"/>
          <w:sz w:val="28"/>
          <w:szCs w:val="20"/>
        </w:rPr>
        <w:t>分以上）</w:t>
      </w:r>
    </w:p>
    <w:p w:rsidR="009F2B67" w:rsidRPr="00E738A5" w:rsidRDefault="009F2B67" w:rsidP="005B55CF">
      <w:pPr>
        <w:widowControl/>
        <w:snapToGrid w:val="0"/>
        <w:spacing w:before="50" w:line="240" w:lineRule="atLeast"/>
        <w:ind w:leftChars="150" w:left="360" w:firstLineChars="200" w:firstLine="560"/>
        <w:textAlignment w:val="top"/>
        <w:rPr>
          <w:rFonts w:ascii="標楷體" w:eastAsia="標楷體" w:hAnsi="標楷體" w:cs="Arial"/>
          <w:bCs/>
          <w:color w:val="000000"/>
          <w:kern w:val="0"/>
          <w:sz w:val="28"/>
          <w:szCs w:val="20"/>
        </w:rPr>
      </w:pPr>
      <w:r w:rsidRPr="00E738A5">
        <w:rPr>
          <w:rFonts w:ascii="標楷體" w:eastAsia="標楷體" w:hAnsi="標楷體"/>
          <w:bCs/>
          <w:color w:val="000000"/>
          <w:kern w:val="0"/>
          <w:sz w:val="28"/>
          <w:szCs w:val="20"/>
        </w:rPr>
        <w:t>3</w:t>
      </w:r>
      <w:r w:rsidRPr="00E738A5">
        <w:rPr>
          <w:rFonts w:ascii="標楷體" w:eastAsia="標楷體" w:hAnsi="標楷體" w:cs="Arial" w:hint="eastAsia"/>
          <w:bCs/>
          <w:color w:val="000000"/>
          <w:kern w:val="0"/>
          <w:sz w:val="28"/>
          <w:szCs w:val="20"/>
        </w:rPr>
        <w:t>、甲等：至多</w:t>
      </w:r>
      <w:r w:rsidRPr="00E738A5">
        <w:rPr>
          <w:rFonts w:ascii="標楷體" w:eastAsia="標楷體" w:hAnsi="標楷體"/>
          <w:bCs/>
          <w:color w:val="000000"/>
          <w:kern w:val="0"/>
          <w:sz w:val="28"/>
          <w:szCs w:val="20"/>
        </w:rPr>
        <w:t>30</w:t>
      </w:r>
      <w:r w:rsidRPr="00E738A5">
        <w:rPr>
          <w:rFonts w:ascii="標楷體" w:eastAsia="標楷體" w:hAnsi="標楷體" w:cs="Arial" w:hint="eastAsia"/>
          <w:bCs/>
          <w:color w:val="000000"/>
          <w:kern w:val="0"/>
          <w:sz w:val="28"/>
          <w:szCs w:val="20"/>
        </w:rPr>
        <w:t>名。（</w:t>
      </w:r>
      <w:r w:rsidRPr="00E738A5">
        <w:rPr>
          <w:rFonts w:ascii="標楷體" w:eastAsia="標楷體" w:hAnsi="標楷體"/>
          <w:bCs/>
          <w:color w:val="000000"/>
          <w:kern w:val="0"/>
          <w:sz w:val="28"/>
          <w:szCs w:val="20"/>
        </w:rPr>
        <w:t>85</w:t>
      </w:r>
      <w:r w:rsidRPr="00E738A5">
        <w:rPr>
          <w:rFonts w:ascii="標楷體" w:eastAsia="標楷體" w:hAnsi="標楷體" w:cs="Arial" w:hint="eastAsia"/>
          <w:bCs/>
          <w:color w:val="000000"/>
          <w:kern w:val="0"/>
          <w:sz w:val="28"/>
          <w:szCs w:val="20"/>
        </w:rPr>
        <w:t>分以上）</w:t>
      </w:r>
    </w:p>
    <w:p w:rsidR="009F2B67" w:rsidRPr="00E738A5" w:rsidRDefault="009F2B67" w:rsidP="005B55CF">
      <w:pPr>
        <w:widowControl/>
        <w:snapToGrid w:val="0"/>
        <w:spacing w:before="50" w:line="240" w:lineRule="atLeast"/>
        <w:ind w:leftChars="150" w:left="360" w:firstLineChars="200" w:firstLine="560"/>
        <w:textAlignment w:val="top"/>
        <w:rPr>
          <w:rFonts w:ascii="標楷體" w:eastAsia="標楷體" w:hAnsi="標楷體" w:cs="Arial"/>
          <w:color w:val="000000"/>
          <w:kern w:val="0"/>
          <w:sz w:val="20"/>
          <w:szCs w:val="20"/>
        </w:rPr>
      </w:pPr>
      <w:r w:rsidRPr="00E738A5">
        <w:rPr>
          <w:rFonts w:ascii="標楷體" w:eastAsia="標楷體" w:hAnsi="標楷體"/>
          <w:bCs/>
          <w:color w:val="000000"/>
          <w:kern w:val="0"/>
          <w:sz w:val="28"/>
          <w:szCs w:val="20"/>
        </w:rPr>
        <w:t>4</w:t>
      </w:r>
      <w:r w:rsidRPr="00E738A5">
        <w:rPr>
          <w:rFonts w:ascii="標楷體" w:eastAsia="標楷體" w:hAnsi="標楷體" w:cs="Arial" w:hint="eastAsia"/>
          <w:bCs/>
          <w:color w:val="000000"/>
          <w:kern w:val="0"/>
          <w:sz w:val="28"/>
          <w:szCs w:val="20"/>
        </w:rPr>
        <w:t>、佳作：至多</w:t>
      </w:r>
      <w:r w:rsidRPr="00E738A5">
        <w:rPr>
          <w:rFonts w:ascii="標楷體" w:eastAsia="標楷體" w:hAnsi="標楷體"/>
          <w:bCs/>
          <w:color w:val="000000"/>
          <w:kern w:val="0"/>
          <w:sz w:val="28"/>
          <w:szCs w:val="20"/>
        </w:rPr>
        <w:t>50</w:t>
      </w:r>
      <w:r w:rsidRPr="00E738A5">
        <w:rPr>
          <w:rFonts w:ascii="標楷體" w:eastAsia="標楷體" w:hAnsi="標楷體" w:cs="Arial" w:hint="eastAsia"/>
          <w:bCs/>
          <w:color w:val="000000"/>
          <w:kern w:val="0"/>
          <w:sz w:val="28"/>
          <w:szCs w:val="20"/>
        </w:rPr>
        <w:t>名。（</w:t>
      </w:r>
      <w:r w:rsidRPr="00E738A5">
        <w:rPr>
          <w:rFonts w:ascii="標楷體" w:eastAsia="標楷體" w:hAnsi="標楷體"/>
          <w:bCs/>
          <w:color w:val="000000"/>
          <w:kern w:val="0"/>
          <w:sz w:val="28"/>
          <w:szCs w:val="20"/>
        </w:rPr>
        <w:t>80</w:t>
      </w:r>
      <w:r w:rsidRPr="00E738A5">
        <w:rPr>
          <w:rFonts w:ascii="標楷體" w:eastAsia="標楷體" w:hAnsi="標楷體" w:cs="Arial" w:hint="eastAsia"/>
          <w:bCs/>
          <w:color w:val="000000"/>
          <w:kern w:val="0"/>
          <w:sz w:val="28"/>
          <w:szCs w:val="20"/>
        </w:rPr>
        <w:t>分以上）</w:t>
      </w:r>
    </w:p>
    <w:p w:rsidR="009F2B67" w:rsidRPr="00E738A5" w:rsidRDefault="009F2B67" w:rsidP="00C97E58">
      <w:pPr>
        <w:widowControl/>
        <w:snapToGrid w:val="0"/>
        <w:spacing w:before="50" w:line="240" w:lineRule="atLeast"/>
        <w:ind w:leftChars="117" w:left="1121" w:hangingChars="300" w:hanging="840"/>
        <w:jc w:val="both"/>
        <w:textAlignment w:val="top"/>
        <w:rPr>
          <w:rFonts w:ascii="標楷體" w:eastAsia="標楷體" w:hAnsi="標楷體" w:cs="Arial"/>
          <w:color w:val="000000"/>
          <w:kern w:val="0"/>
          <w:sz w:val="20"/>
          <w:szCs w:val="20"/>
        </w:rPr>
      </w:pPr>
      <w:r w:rsidRPr="00E738A5">
        <w:rPr>
          <w:rFonts w:ascii="標楷體" w:eastAsia="標楷體" w:hAnsi="標楷體" w:cs="Arial" w:hint="eastAsia"/>
          <w:bCs/>
          <w:color w:val="000000"/>
          <w:kern w:val="0"/>
          <w:sz w:val="28"/>
          <w:szCs w:val="20"/>
        </w:rPr>
        <w:t>（二）各獎項錄取件數，依參賽件數比例由評審委員會決定之，每組合得獎總件數不得超過該組參賽總件數二分之一，未達評分標準者則從缺。</w:t>
      </w:r>
    </w:p>
    <w:p w:rsidR="009F2B67" w:rsidRPr="0000420B" w:rsidRDefault="009F2B67" w:rsidP="00A65B20">
      <w:pPr>
        <w:widowControl/>
        <w:snapToGrid w:val="0"/>
        <w:spacing w:before="50" w:line="240" w:lineRule="atLeast"/>
        <w:ind w:leftChars="117" w:left="1121" w:hangingChars="300" w:hanging="840"/>
        <w:jc w:val="both"/>
        <w:textAlignment w:val="top"/>
        <w:rPr>
          <w:rFonts w:ascii="標楷體" w:eastAsia="標楷體" w:hAnsi="標楷體" w:cs="Arial"/>
          <w:bCs/>
          <w:kern w:val="0"/>
          <w:sz w:val="28"/>
          <w:szCs w:val="20"/>
        </w:rPr>
      </w:pPr>
      <w:r w:rsidRPr="00E738A5">
        <w:rPr>
          <w:rFonts w:ascii="標楷體" w:eastAsia="標楷體" w:hAnsi="標楷體" w:cs="Arial" w:hint="eastAsia"/>
          <w:bCs/>
          <w:color w:val="000000"/>
          <w:kern w:val="0"/>
          <w:sz w:val="28"/>
          <w:szCs w:val="20"/>
        </w:rPr>
        <w:t>（三）獲「燈王」之作品，頒發獎</w:t>
      </w:r>
      <w:r w:rsidRPr="0000420B">
        <w:rPr>
          <w:rFonts w:ascii="標楷體" w:eastAsia="標楷體" w:hAnsi="標楷體" w:cs="Arial" w:hint="eastAsia"/>
          <w:bCs/>
          <w:kern w:val="0"/>
          <w:sz w:val="28"/>
          <w:szCs w:val="20"/>
        </w:rPr>
        <w:t>金</w:t>
      </w:r>
      <w:r w:rsidRPr="0000420B">
        <w:rPr>
          <w:rFonts w:ascii="標楷體" w:eastAsia="標楷體" w:hAnsi="標楷體"/>
          <w:bCs/>
          <w:kern w:val="0"/>
          <w:sz w:val="28"/>
          <w:szCs w:val="20"/>
        </w:rPr>
        <w:t>30,000</w:t>
      </w:r>
      <w:r w:rsidRPr="0000420B">
        <w:rPr>
          <w:rFonts w:ascii="標楷體" w:eastAsia="標楷體" w:hAnsi="標楷體" w:cs="Arial" w:hint="eastAsia"/>
          <w:bCs/>
          <w:kern w:val="0"/>
          <w:sz w:val="28"/>
          <w:szCs w:val="20"/>
        </w:rPr>
        <w:t>元及獎狀，高中職以下各組指導教師各記功</w:t>
      </w:r>
      <w:r w:rsidRPr="0000420B">
        <w:rPr>
          <w:rFonts w:ascii="標楷體" w:eastAsia="標楷體" w:hAnsi="標楷體" w:cs="Arial"/>
          <w:bCs/>
          <w:kern w:val="0"/>
          <w:sz w:val="28"/>
          <w:szCs w:val="20"/>
        </w:rPr>
        <w:t>2</w:t>
      </w:r>
      <w:r w:rsidRPr="0000420B">
        <w:rPr>
          <w:rFonts w:ascii="標楷體" w:eastAsia="標楷體" w:hAnsi="標楷體" w:cs="Arial" w:hint="eastAsia"/>
          <w:bCs/>
          <w:kern w:val="0"/>
          <w:sz w:val="28"/>
          <w:szCs w:val="20"/>
        </w:rPr>
        <w:t>次。</w:t>
      </w:r>
    </w:p>
    <w:p w:rsidR="009F2B67" w:rsidRPr="0000420B" w:rsidRDefault="009F2B67" w:rsidP="003324A0">
      <w:pPr>
        <w:widowControl/>
        <w:snapToGrid w:val="0"/>
        <w:spacing w:before="50" w:line="240" w:lineRule="atLeast"/>
        <w:ind w:leftChars="117" w:left="1121" w:hangingChars="300" w:hanging="840"/>
        <w:jc w:val="both"/>
        <w:textAlignment w:val="top"/>
        <w:rPr>
          <w:rFonts w:ascii="標楷體" w:eastAsia="標楷體" w:hAnsi="標楷體" w:cs="Arial"/>
          <w:kern w:val="0"/>
          <w:sz w:val="20"/>
          <w:szCs w:val="20"/>
        </w:rPr>
      </w:pPr>
      <w:r w:rsidRPr="0000420B">
        <w:rPr>
          <w:rFonts w:ascii="標楷體" w:eastAsia="標楷體" w:hAnsi="標楷體" w:cs="Arial" w:hint="eastAsia"/>
          <w:bCs/>
          <w:kern w:val="0"/>
          <w:sz w:val="28"/>
          <w:szCs w:val="20"/>
        </w:rPr>
        <w:t>（四）獲「特優」之作品，頒發獎金</w:t>
      </w:r>
      <w:r w:rsidRPr="0000420B">
        <w:rPr>
          <w:rFonts w:ascii="標楷體" w:eastAsia="標楷體" w:hAnsi="標楷體"/>
          <w:bCs/>
          <w:kern w:val="0"/>
          <w:sz w:val="28"/>
          <w:szCs w:val="20"/>
        </w:rPr>
        <w:t>12,000</w:t>
      </w:r>
      <w:r w:rsidRPr="0000420B">
        <w:rPr>
          <w:rFonts w:ascii="標楷體" w:eastAsia="標楷體" w:hAnsi="標楷體" w:cs="Arial" w:hint="eastAsia"/>
          <w:bCs/>
          <w:kern w:val="0"/>
          <w:sz w:val="28"/>
          <w:szCs w:val="20"/>
        </w:rPr>
        <w:t>元及獎狀，高中職以下各組指導教師各記功壹次。</w:t>
      </w:r>
    </w:p>
    <w:p w:rsidR="009F2B67" w:rsidRPr="0000420B" w:rsidRDefault="009F2B67" w:rsidP="00C97E58">
      <w:pPr>
        <w:widowControl/>
        <w:snapToGrid w:val="0"/>
        <w:spacing w:before="50" w:line="240" w:lineRule="atLeast"/>
        <w:ind w:leftChars="117" w:left="1121" w:hangingChars="300" w:hanging="840"/>
        <w:jc w:val="both"/>
        <w:textAlignment w:val="top"/>
        <w:rPr>
          <w:rFonts w:ascii="標楷體" w:eastAsia="標楷體" w:hAnsi="標楷體" w:cs="Arial"/>
          <w:bCs/>
          <w:kern w:val="0"/>
          <w:sz w:val="28"/>
          <w:szCs w:val="20"/>
        </w:rPr>
      </w:pPr>
      <w:r w:rsidRPr="0000420B">
        <w:rPr>
          <w:rFonts w:ascii="標楷體" w:eastAsia="標楷體" w:hAnsi="標楷體" w:cs="Arial" w:hint="eastAsia"/>
          <w:bCs/>
          <w:kern w:val="0"/>
          <w:sz w:val="28"/>
          <w:szCs w:val="20"/>
        </w:rPr>
        <w:t>（五）獲「優等」之作品，頒發獎金</w:t>
      </w:r>
      <w:r w:rsidRPr="0000420B">
        <w:rPr>
          <w:rFonts w:ascii="標楷體" w:eastAsia="標楷體" w:hAnsi="標楷體" w:cs="Arial"/>
          <w:bCs/>
          <w:kern w:val="0"/>
          <w:sz w:val="28"/>
          <w:szCs w:val="20"/>
        </w:rPr>
        <w:t>6</w:t>
      </w:r>
      <w:r w:rsidRPr="0000420B">
        <w:rPr>
          <w:rFonts w:ascii="標楷體" w:eastAsia="標楷體" w:hAnsi="標楷體"/>
          <w:bCs/>
          <w:kern w:val="0"/>
          <w:sz w:val="28"/>
          <w:szCs w:val="20"/>
        </w:rPr>
        <w:t>,000</w:t>
      </w:r>
      <w:r w:rsidRPr="0000420B">
        <w:rPr>
          <w:rFonts w:ascii="標楷體" w:eastAsia="標楷體" w:hAnsi="標楷體" w:cs="Arial" w:hint="eastAsia"/>
          <w:bCs/>
          <w:kern w:val="0"/>
          <w:sz w:val="28"/>
          <w:szCs w:val="20"/>
        </w:rPr>
        <w:t>元及獎狀，高中職以下各組指導教師各嘉獎貳次。</w:t>
      </w:r>
    </w:p>
    <w:p w:rsidR="009F2B67" w:rsidRPr="0000420B" w:rsidRDefault="009F2B67" w:rsidP="003324A0">
      <w:pPr>
        <w:widowControl/>
        <w:snapToGrid w:val="0"/>
        <w:spacing w:before="50" w:line="240" w:lineRule="atLeast"/>
        <w:ind w:leftChars="117" w:left="1121" w:hangingChars="300" w:hanging="840"/>
        <w:jc w:val="both"/>
        <w:textAlignment w:val="top"/>
        <w:rPr>
          <w:rFonts w:ascii="標楷體" w:eastAsia="標楷體" w:hAnsi="標楷體" w:cs="Arial"/>
          <w:kern w:val="0"/>
          <w:sz w:val="20"/>
          <w:szCs w:val="20"/>
        </w:rPr>
      </w:pPr>
      <w:r w:rsidRPr="0000420B">
        <w:rPr>
          <w:rFonts w:ascii="標楷體" w:eastAsia="標楷體" w:hAnsi="標楷體" w:cs="Arial" w:hint="eastAsia"/>
          <w:bCs/>
          <w:kern w:val="0"/>
          <w:sz w:val="28"/>
          <w:szCs w:val="20"/>
        </w:rPr>
        <w:t>（六）獲「甲等」之作品，頒發獎金</w:t>
      </w:r>
      <w:r w:rsidRPr="0000420B">
        <w:rPr>
          <w:rFonts w:ascii="標楷體" w:eastAsia="標楷體" w:hAnsi="標楷體" w:cs="Arial"/>
          <w:bCs/>
          <w:kern w:val="0"/>
          <w:sz w:val="28"/>
          <w:szCs w:val="20"/>
        </w:rPr>
        <w:t>3</w:t>
      </w:r>
      <w:r w:rsidRPr="0000420B">
        <w:rPr>
          <w:rFonts w:ascii="標楷體" w:eastAsia="標楷體" w:hAnsi="標楷體"/>
          <w:bCs/>
          <w:kern w:val="0"/>
          <w:sz w:val="28"/>
          <w:szCs w:val="20"/>
        </w:rPr>
        <w:t>,000</w:t>
      </w:r>
      <w:r w:rsidRPr="0000420B">
        <w:rPr>
          <w:rFonts w:ascii="標楷體" w:eastAsia="標楷體" w:hAnsi="標楷體" w:cs="Arial" w:hint="eastAsia"/>
          <w:bCs/>
          <w:kern w:val="0"/>
          <w:sz w:val="28"/>
          <w:szCs w:val="20"/>
        </w:rPr>
        <w:t>元及獎狀，高中職以下各組指導教師各嘉獎壹次。</w:t>
      </w:r>
    </w:p>
    <w:p w:rsidR="009F2B67" w:rsidRPr="0000420B" w:rsidRDefault="009F2B67" w:rsidP="00C97E58">
      <w:pPr>
        <w:widowControl/>
        <w:snapToGrid w:val="0"/>
        <w:spacing w:before="50" w:line="240" w:lineRule="atLeast"/>
        <w:ind w:leftChars="117" w:left="1121" w:hangingChars="300" w:hanging="840"/>
        <w:jc w:val="both"/>
        <w:textAlignment w:val="top"/>
        <w:rPr>
          <w:rFonts w:ascii="標楷體" w:eastAsia="標楷體" w:hAnsi="標楷體" w:cs="Arial"/>
          <w:kern w:val="0"/>
          <w:sz w:val="20"/>
          <w:szCs w:val="20"/>
        </w:rPr>
      </w:pPr>
      <w:r w:rsidRPr="0000420B">
        <w:rPr>
          <w:rFonts w:ascii="標楷體" w:eastAsia="標楷體" w:hAnsi="標楷體" w:cs="Arial" w:hint="eastAsia"/>
          <w:bCs/>
          <w:kern w:val="0"/>
          <w:sz w:val="28"/>
          <w:szCs w:val="20"/>
        </w:rPr>
        <w:t>（七）獲「佳作」之作品，頒發獎金</w:t>
      </w:r>
      <w:r w:rsidRPr="0000420B">
        <w:rPr>
          <w:rFonts w:ascii="標楷體" w:eastAsia="標楷體" w:hAnsi="標楷體"/>
          <w:bCs/>
          <w:kern w:val="0"/>
          <w:sz w:val="28"/>
          <w:szCs w:val="20"/>
        </w:rPr>
        <w:t>1,500</w:t>
      </w:r>
      <w:r w:rsidRPr="0000420B">
        <w:rPr>
          <w:rFonts w:ascii="標楷體" w:eastAsia="標楷體" w:hAnsi="標楷體" w:cs="Arial" w:hint="eastAsia"/>
          <w:bCs/>
          <w:kern w:val="0"/>
          <w:sz w:val="28"/>
          <w:szCs w:val="20"/>
        </w:rPr>
        <w:t>元及獎狀，高中職以下各組指導教師各頒發獎狀。</w:t>
      </w:r>
    </w:p>
    <w:p w:rsidR="009F2B67" w:rsidRPr="00E738A5" w:rsidRDefault="009F2B67" w:rsidP="003324A0">
      <w:pPr>
        <w:widowControl/>
        <w:snapToGrid w:val="0"/>
        <w:spacing w:before="50" w:line="240" w:lineRule="atLeast"/>
        <w:ind w:leftChars="117" w:left="1121" w:hangingChars="300" w:hanging="840"/>
        <w:jc w:val="both"/>
        <w:textAlignment w:val="top"/>
        <w:rPr>
          <w:rFonts w:ascii="標楷體" w:eastAsia="標楷體" w:hAnsi="標楷體" w:cs="Arial"/>
          <w:bCs/>
          <w:color w:val="000000"/>
          <w:kern w:val="0"/>
          <w:sz w:val="28"/>
          <w:szCs w:val="20"/>
        </w:rPr>
      </w:pPr>
      <w:r w:rsidRPr="0000420B">
        <w:rPr>
          <w:rFonts w:ascii="標楷體" w:eastAsia="標楷體" w:hAnsi="標楷體" w:cs="Arial" w:hint="eastAsia"/>
          <w:bCs/>
          <w:kern w:val="0"/>
          <w:sz w:val="28"/>
          <w:szCs w:val="20"/>
        </w:rPr>
        <w:t>（八）頒獎典禮暫定於</w:t>
      </w:r>
      <w:r w:rsidRPr="0000420B">
        <w:rPr>
          <w:rFonts w:ascii="標楷體" w:eastAsia="標楷體" w:hAnsi="標楷體" w:cs="Arial"/>
          <w:bCs/>
          <w:kern w:val="0"/>
          <w:sz w:val="28"/>
          <w:szCs w:val="20"/>
        </w:rPr>
        <w:t>106</w:t>
      </w:r>
      <w:r w:rsidRPr="0000420B">
        <w:rPr>
          <w:rFonts w:ascii="標楷體" w:eastAsia="標楷體" w:hAnsi="標楷體" w:cs="Arial" w:hint="eastAsia"/>
          <w:bCs/>
          <w:kern w:val="0"/>
          <w:sz w:val="28"/>
          <w:szCs w:val="20"/>
        </w:rPr>
        <w:t>年</w:t>
      </w:r>
      <w:r w:rsidRPr="0000420B">
        <w:rPr>
          <w:rFonts w:ascii="標楷體" w:eastAsia="標楷體" w:hAnsi="標楷體" w:cs="Arial"/>
          <w:bCs/>
          <w:kern w:val="0"/>
          <w:sz w:val="28"/>
          <w:szCs w:val="20"/>
        </w:rPr>
        <w:t>2</w:t>
      </w:r>
      <w:r w:rsidRPr="0000420B">
        <w:rPr>
          <w:rFonts w:ascii="標楷體" w:eastAsia="標楷體" w:hAnsi="標楷體" w:cs="Arial" w:hint="eastAsia"/>
          <w:bCs/>
          <w:kern w:val="0"/>
          <w:sz w:val="28"/>
          <w:szCs w:val="20"/>
        </w:rPr>
        <w:t>月</w:t>
      </w:r>
      <w:r w:rsidRPr="0000420B">
        <w:rPr>
          <w:rFonts w:ascii="標楷體" w:eastAsia="標楷體" w:hAnsi="標楷體" w:cs="Arial"/>
          <w:bCs/>
          <w:kern w:val="0"/>
          <w:sz w:val="28"/>
          <w:szCs w:val="20"/>
        </w:rPr>
        <w:t>18</w:t>
      </w:r>
      <w:r w:rsidRPr="0000420B">
        <w:rPr>
          <w:rFonts w:ascii="標楷體" w:eastAsia="標楷體" w:hAnsi="標楷體" w:cs="Arial" w:hint="eastAsia"/>
          <w:bCs/>
          <w:kern w:val="0"/>
          <w:sz w:val="28"/>
          <w:szCs w:val="20"/>
        </w:rPr>
        <w:t>日</w:t>
      </w:r>
      <w:r w:rsidRPr="0000420B">
        <w:rPr>
          <w:rFonts w:ascii="標楷體" w:eastAsia="標楷體" w:hAnsi="標楷體" w:cs="Arial"/>
          <w:bCs/>
          <w:kern w:val="0"/>
          <w:sz w:val="28"/>
          <w:szCs w:val="20"/>
        </w:rPr>
        <w:t>(</w:t>
      </w:r>
      <w:r w:rsidRPr="0000420B">
        <w:rPr>
          <w:rFonts w:ascii="標楷體" w:eastAsia="標楷體" w:hAnsi="標楷體" w:cs="Arial" w:hint="eastAsia"/>
          <w:bCs/>
          <w:kern w:val="0"/>
          <w:sz w:val="28"/>
          <w:szCs w:val="20"/>
        </w:rPr>
        <w:t>星期六</w:t>
      </w:r>
      <w:r w:rsidRPr="0000420B">
        <w:rPr>
          <w:rFonts w:ascii="標楷體" w:eastAsia="標楷體" w:hAnsi="標楷體" w:cs="Arial"/>
          <w:bCs/>
          <w:kern w:val="0"/>
          <w:sz w:val="28"/>
          <w:szCs w:val="20"/>
        </w:rPr>
        <w:t>)</w:t>
      </w:r>
      <w:r w:rsidRPr="0000420B">
        <w:rPr>
          <w:rFonts w:ascii="標楷體" w:eastAsia="標楷體" w:hAnsi="標楷體" w:cs="Arial" w:hint="eastAsia"/>
          <w:bCs/>
          <w:kern w:val="0"/>
          <w:sz w:val="28"/>
          <w:szCs w:val="20"/>
        </w:rPr>
        <w:t>辦理</w:t>
      </w:r>
      <w:r w:rsidRPr="00E738A5">
        <w:rPr>
          <w:rFonts w:ascii="標楷體" w:eastAsia="標楷體" w:hAnsi="標楷體" w:cs="Arial" w:hint="eastAsia"/>
          <w:bCs/>
          <w:color w:val="000000"/>
          <w:kern w:val="0"/>
          <w:sz w:val="28"/>
          <w:szCs w:val="20"/>
        </w:rPr>
        <w:t>，地點另行公告。</w:t>
      </w:r>
    </w:p>
    <w:p w:rsidR="009F2B67" w:rsidRPr="00E738A5" w:rsidRDefault="009F2B67" w:rsidP="006215FD">
      <w:pPr>
        <w:widowControl/>
        <w:snapToGrid w:val="0"/>
        <w:spacing w:before="50" w:line="240" w:lineRule="atLeast"/>
        <w:ind w:leftChars="120" w:left="1128" w:hangingChars="300" w:hanging="840"/>
        <w:jc w:val="both"/>
        <w:textAlignment w:val="top"/>
        <w:rPr>
          <w:rFonts w:ascii="標楷體" w:eastAsia="標楷體" w:hAnsi="標楷體" w:cs="Arial"/>
          <w:bCs/>
          <w:color w:val="000000"/>
          <w:kern w:val="0"/>
          <w:sz w:val="28"/>
          <w:szCs w:val="20"/>
        </w:rPr>
      </w:pPr>
      <w:r>
        <w:rPr>
          <w:rFonts w:ascii="標楷體" w:eastAsia="標楷體" w:hAnsi="標楷體" w:cs="Arial" w:hint="eastAsia"/>
          <w:bCs/>
          <w:color w:val="000000"/>
          <w:kern w:val="0"/>
          <w:sz w:val="28"/>
          <w:szCs w:val="20"/>
        </w:rPr>
        <w:t>（九）本縣</w:t>
      </w:r>
      <w:r w:rsidRPr="00E738A5">
        <w:rPr>
          <w:rFonts w:ascii="標楷體" w:eastAsia="標楷體" w:hAnsi="標楷體" w:cs="Arial" w:hint="eastAsia"/>
          <w:bCs/>
          <w:color w:val="000000"/>
          <w:kern w:val="0"/>
          <w:sz w:val="28"/>
          <w:szCs w:val="20"/>
        </w:rPr>
        <w:t>所屬學校指導教師之敘獎由各校逕依公立高級中學以下學校教師成績考核辦法權責發布；外縣市指導教師，由主辦單位函請各所屬</w:t>
      </w:r>
      <w:r w:rsidRPr="00E738A5">
        <w:rPr>
          <w:rFonts w:ascii="標楷體" w:eastAsia="標楷體" w:hAnsi="標楷體"/>
          <w:bCs/>
          <w:color w:val="000000"/>
          <w:kern w:val="0"/>
          <w:sz w:val="28"/>
          <w:szCs w:val="20"/>
        </w:rPr>
        <w:t>(</w:t>
      </w:r>
      <w:r w:rsidRPr="00E738A5">
        <w:rPr>
          <w:rFonts w:ascii="標楷體" w:eastAsia="標楷體" w:hAnsi="標楷體" w:cs="Arial" w:hint="eastAsia"/>
          <w:bCs/>
          <w:color w:val="000000"/>
          <w:kern w:val="0"/>
          <w:sz w:val="28"/>
          <w:szCs w:val="20"/>
        </w:rPr>
        <w:t>縣</w:t>
      </w:r>
      <w:r w:rsidRPr="00E738A5">
        <w:rPr>
          <w:rFonts w:ascii="標楷體" w:eastAsia="標楷體" w:hAnsi="標楷體"/>
          <w:bCs/>
          <w:color w:val="000000"/>
          <w:kern w:val="0"/>
          <w:sz w:val="28"/>
          <w:szCs w:val="20"/>
        </w:rPr>
        <w:t>)</w:t>
      </w:r>
      <w:r w:rsidRPr="00E738A5">
        <w:rPr>
          <w:rFonts w:ascii="標楷體" w:eastAsia="標楷體" w:hAnsi="標楷體" w:cs="Arial" w:hint="eastAsia"/>
          <w:bCs/>
          <w:color w:val="000000"/>
          <w:kern w:val="0"/>
          <w:sz w:val="28"/>
          <w:szCs w:val="20"/>
        </w:rPr>
        <w:t>市政府依相關規定予以獎勵。</w:t>
      </w:r>
    </w:p>
    <w:p w:rsidR="009F2B67" w:rsidRPr="00E738A5" w:rsidRDefault="009F2B67" w:rsidP="007D2919">
      <w:pPr>
        <w:widowControl/>
        <w:snapToGrid w:val="0"/>
        <w:spacing w:before="50" w:line="240" w:lineRule="atLeast"/>
        <w:ind w:leftChars="117" w:left="841" w:hangingChars="200" w:hanging="560"/>
        <w:jc w:val="both"/>
        <w:textAlignment w:val="top"/>
        <w:rPr>
          <w:rFonts w:ascii="標楷體" w:eastAsia="標楷體" w:hAnsi="標楷體" w:cs="Arial"/>
          <w:bCs/>
          <w:color w:val="000000"/>
          <w:kern w:val="0"/>
          <w:sz w:val="28"/>
          <w:szCs w:val="20"/>
        </w:rPr>
      </w:pPr>
    </w:p>
    <w:p w:rsidR="009F2B67" w:rsidRPr="00E738A5" w:rsidRDefault="009F2B67" w:rsidP="000250CF">
      <w:pPr>
        <w:pStyle w:val="PlainText"/>
        <w:spacing w:beforeLines="5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十五、展覽日期與地點：</w:t>
      </w:r>
    </w:p>
    <w:p w:rsidR="009F2B67" w:rsidRPr="00AD2D72" w:rsidRDefault="009F2B67" w:rsidP="009C3A04">
      <w:pPr>
        <w:pStyle w:val="PlainText"/>
        <w:spacing w:before="50" w:line="400" w:lineRule="exact"/>
        <w:ind w:leftChars="176" w:left="2693" w:hangingChars="811" w:hanging="2271"/>
        <w:jc w:val="both"/>
        <w:rPr>
          <w:rFonts w:ascii="標楷體" w:eastAsia="標楷體" w:hAnsi="標楷體"/>
          <w:bCs/>
          <w:sz w:val="28"/>
        </w:rPr>
      </w:pPr>
      <w:r w:rsidRPr="00E738A5">
        <w:rPr>
          <w:rFonts w:ascii="標楷體" w:eastAsia="標楷體" w:hAnsi="標楷體" w:hint="eastAsia"/>
          <w:bCs/>
          <w:color w:val="000000"/>
          <w:sz w:val="28"/>
        </w:rPr>
        <w:t>（一）展覽日期：</w:t>
      </w:r>
      <w:r w:rsidRPr="00AD2D72">
        <w:rPr>
          <w:rFonts w:ascii="標楷體" w:eastAsia="標楷體" w:hAnsi="標楷體"/>
          <w:bCs/>
          <w:sz w:val="28"/>
        </w:rPr>
        <w:t>106</w:t>
      </w:r>
      <w:r w:rsidRPr="00AD2D72">
        <w:rPr>
          <w:rFonts w:ascii="標楷體" w:eastAsia="標楷體" w:hAnsi="標楷體" w:hint="eastAsia"/>
          <w:bCs/>
          <w:sz w:val="28"/>
        </w:rPr>
        <w:t>年</w:t>
      </w:r>
      <w:r w:rsidRPr="00AD2D72">
        <w:rPr>
          <w:rFonts w:ascii="標楷體" w:eastAsia="標楷體" w:hAnsi="標楷體"/>
          <w:bCs/>
          <w:sz w:val="28"/>
        </w:rPr>
        <w:t>2</w:t>
      </w:r>
      <w:r w:rsidRPr="00AD2D72">
        <w:rPr>
          <w:rFonts w:ascii="標楷體" w:eastAsia="標楷體" w:hAnsi="標楷體" w:hint="eastAsia"/>
          <w:bCs/>
          <w:sz w:val="28"/>
        </w:rPr>
        <w:t>月</w:t>
      </w:r>
      <w:r w:rsidRPr="00AD2D72">
        <w:rPr>
          <w:rFonts w:ascii="標楷體" w:eastAsia="標楷體" w:hAnsi="標楷體"/>
          <w:bCs/>
          <w:sz w:val="28"/>
        </w:rPr>
        <w:t>11</w:t>
      </w:r>
      <w:r w:rsidRPr="00AD2D72">
        <w:rPr>
          <w:rFonts w:ascii="標楷體" w:eastAsia="標楷體" w:hAnsi="標楷體" w:hint="eastAsia"/>
          <w:bCs/>
          <w:sz w:val="28"/>
        </w:rPr>
        <w:t>日（週六）點燈起至</w:t>
      </w:r>
      <w:smartTag w:uri="urn:schemas-microsoft-com:office:smarttags" w:element="chsdate">
        <w:smartTagPr>
          <w:attr w:name="IsROCDate" w:val="False"/>
          <w:attr w:name="IsLunarDate" w:val="False"/>
          <w:attr w:name="Day" w:val="19"/>
          <w:attr w:name="Month" w:val="2"/>
          <w:attr w:name="Year" w:val="2016"/>
        </w:smartTagPr>
        <w:r w:rsidRPr="00AD2D72">
          <w:rPr>
            <w:rFonts w:ascii="標楷體" w:eastAsia="標楷體" w:hAnsi="標楷體"/>
            <w:bCs/>
            <w:sz w:val="28"/>
          </w:rPr>
          <w:t>2</w:t>
        </w:r>
        <w:r w:rsidRPr="00AD2D72">
          <w:rPr>
            <w:rFonts w:ascii="標楷體" w:eastAsia="標楷體" w:hAnsi="標楷體" w:hint="eastAsia"/>
            <w:bCs/>
            <w:sz w:val="28"/>
          </w:rPr>
          <w:t>月</w:t>
        </w:r>
        <w:r w:rsidRPr="00AD2D72">
          <w:rPr>
            <w:rFonts w:ascii="標楷體" w:eastAsia="標楷體" w:hAnsi="標楷體"/>
            <w:bCs/>
            <w:sz w:val="28"/>
          </w:rPr>
          <w:t>19</w:t>
        </w:r>
        <w:r w:rsidRPr="00AD2D72">
          <w:rPr>
            <w:rFonts w:ascii="標楷體" w:eastAsia="標楷體" w:hAnsi="標楷體" w:hint="eastAsia"/>
            <w:bCs/>
            <w:sz w:val="28"/>
          </w:rPr>
          <w:t>日</w:t>
        </w:r>
      </w:smartTag>
      <w:r w:rsidRPr="00AD2D72">
        <w:rPr>
          <w:rFonts w:ascii="標楷體" w:eastAsia="標楷體" w:hAnsi="標楷體" w:hint="eastAsia"/>
          <w:bCs/>
          <w:sz w:val="28"/>
        </w:rPr>
        <w:t>（週日）止共</w:t>
      </w:r>
      <w:r w:rsidRPr="00AD2D72">
        <w:rPr>
          <w:rFonts w:ascii="標楷體" w:eastAsia="標楷體" w:hAnsi="標楷體"/>
          <w:bCs/>
          <w:sz w:val="28"/>
        </w:rPr>
        <w:t>9</w:t>
      </w:r>
      <w:r w:rsidRPr="00AD2D72">
        <w:rPr>
          <w:rFonts w:ascii="標楷體" w:eastAsia="標楷體" w:hAnsi="標楷體" w:hint="eastAsia"/>
          <w:bCs/>
          <w:sz w:val="28"/>
        </w:rPr>
        <w:t>天。</w:t>
      </w:r>
    </w:p>
    <w:p w:rsidR="009F2B67" w:rsidRPr="00E738A5" w:rsidRDefault="009F2B67" w:rsidP="006215FD">
      <w:pPr>
        <w:pStyle w:val="PlainText"/>
        <w:spacing w:before="50" w:line="400" w:lineRule="exact"/>
        <w:ind w:firstLineChars="150" w:firstLine="420"/>
        <w:jc w:val="both"/>
        <w:rPr>
          <w:rFonts w:ascii="標楷體" w:eastAsia="標楷體" w:hAnsi="標楷體"/>
          <w:bCs/>
          <w:color w:val="000000"/>
          <w:sz w:val="28"/>
        </w:rPr>
      </w:pPr>
      <w:r w:rsidRPr="00E738A5">
        <w:rPr>
          <w:rFonts w:ascii="標楷體" w:eastAsia="標楷體" w:hAnsi="標楷體" w:hint="eastAsia"/>
          <w:bCs/>
          <w:color w:val="000000"/>
          <w:sz w:val="28"/>
        </w:rPr>
        <w:t>（二）展覽地點：</w:t>
      </w:r>
      <w:r w:rsidRPr="00D53C58">
        <w:rPr>
          <w:rFonts w:ascii="標楷體" w:eastAsia="標楷體" w:hAnsi="標楷體" w:cs="新細明體" w:hint="eastAsia"/>
          <w:bCs/>
          <w:sz w:val="28"/>
        </w:rPr>
        <w:t>雲林縣雲林</w:t>
      </w:r>
      <w:r w:rsidRPr="00D53C58">
        <w:rPr>
          <w:rFonts w:ascii="標楷體" w:eastAsia="標楷體" w:hAnsi="標楷體" w:hint="eastAsia"/>
          <w:bCs/>
          <w:sz w:val="28"/>
        </w:rPr>
        <w:t>高鐵站競賽花燈展覽區</w:t>
      </w:r>
      <w:r w:rsidRPr="00E738A5">
        <w:rPr>
          <w:rFonts w:ascii="標楷體" w:eastAsia="標楷體" w:hAnsi="標楷體" w:hint="eastAsia"/>
          <w:bCs/>
          <w:color w:val="000000"/>
          <w:sz w:val="28"/>
        </w:rPr>
        <w:t>。</w:t>
      </w:r>
    </w:p>
    <w:p w:rsidR="009F2B67" w:rsidRPr="00E738A5" w:rsidRDefault="009F2B67" w:rsidP="000250CF">
      <w:pPr>
        <w:pStyle w:val="PlainText"/>
        <w:spacing w:beforeLines="5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十六、作品領回：</w:t>
      </w:r>
    </w:p>
    <w:p w:rsidR="009F2B67" w:rsidRPr="00E738A5" w:rsidRDefault="009F2B67" w:rsidP="006215FD">
      <w:pPr>
        <w:pStyle w:val="PlainText"/>
        <w:spacing w:before="50" w:line="400" w:lineRule="exact"/>
        <w:ind w:leftChars="174" w:left="2658" w:hangingChars="800" w:hanging="2240"/>
        <w:jc w:val="both"/>
        <w:rPr>
          <w:rFonts w:ascii="標楷體" w:eastAsia="標楷體" w:hAnsi="標楷體"/>
          <w:bCs/>
          <w:color w:val="000000"/>
          <w:sz w:val="28"/>
        </w:rPr>
      </w:pPr>
      <w:r w:rsidRPr="00E738A5">
        <w:rPr>
          <w:rFonts w:ascii="標楷體" w:eastAsia="標楷體" w:hAnsi="標楷體" w:hint="eastAsia"/>
          <w:bCs/>
          <w:color w:val="000000"/>
          <w:sz w:val="28"/>
        </w:rPr>
        <w:t>（一）領回方式：請各校派員或由作者持領件憑證（收件時發放）親至展覽場地自行拆除及運回。</w:t>
      </w:r>
    </w:p>
    <w:p w:rsidR="009F2B67" w:rsidRPr="00E738A5" w:rsidRDefault="009F2B67" w:rsidP="006215FD">
      <w:pPr>
        <w:pStyle w:val="PlainText"/>
        <w:spacing w:before="50" w:line="400" w:lineRule="exact"/>
        <w:ind w:leftChars="174" w:left="2658" w:hangingChars="800" w:hanging="2240"/>
        <w:jc w:val="both"/>
        <w:rPr>
          <w:rFonts w:ascii="標楷體" w:eastAsia="標楷體" w:hAnsi="標楷體"/>
          <w:bCs/>
          <w:color w:val="000000"/>
          <w:sz w:val="28"/>
        </w:rPr>
      </w:pPr>
      <w:r w:rsidRPr="00E738A5">
        <w:rPr>
          <w:rFonts w:ascii="標楷體" w:eastAsia="標楷體" w:hAnsi="標楷體" w:hint="eastAsia"/>
          <w:bCs/>
          <w:color w:val="000000"/>
          <w:sz w:val="28"/>
        </w:rPr>
        <w:t>（二）領回時間：</w:t>
      </w:r>
      <w:r w:rsidRPr="00AD2D72">
        <w:rPr>
          <w:rFonts w:ascii="標楷體" w:eastAsia="標楷體" w:hAnsi="標楷體"/>
          <w:bCs/>
          <w:sz w:val="28"/>
        </w:rPr>
        <w:t>106</w:t>
      </w:r>
      <w:r w:rsidRPr="00AD2D72">
        <w:rPr>
          <w:rFonts w:ascii="標楷體" w:eastAsia="標楷體" w:hAnsi="標楷體" w:hint="eastAsia"/>
          <w:bCs/>
          <w:sz w:val="28"/>
        </w:rPr>
        <w:t>年</w:t>
      </w:r>
      <w:r w:rsidRPr="00AD2D72">
        <w:rPr>
          <w:rFonts w:ascii="標楷體" w:eastAsia="標楷體" w:hAnsi="標楷體"/>
          <w:bCs/>
          <w:sz w:val="28"/>
        </w:rPr>
        <w:t>2</w:t>
      </w:r>
      <w:r w:rsidRPr="00AD2D72">
        <w:rPr>
          <w:rFonts w:ascii="標楷體" w:eastAsia="標楷體" w:hAnsi="標楷體" w:hint="eastAsia"/>
          <w:bCs/>
          <w:sz w:val="28"/>
        </w:rPr>
        <w:t>月</w:t>
      </w:r>
      <w:r w:rsidRPr="00AD2D72">
        <w:rPr>
          <w:rFonts w:ascii="標楷體" w:eastAsia="標楷體" w:hAnsi="標楷體"/>
          <w:bCs/>
          <w:sz w:val="28"/>
        </w:rPr>
        <w:t>20</w:t>
      </w:r>
      <w:r w:rsidRPr="00AD2D72">
        <w:rPr>
          <w:rFonts w:ascii="標楷體" w:eastAsia="標楷體" w:hAnsi="標楷體" w:hint="eastAsia"/>
          <w:bCs/>
          <w:sz w:val="28"/>
        </w:rPr>
        <w:t>日（週一）</w:t>
      </w:r>
      <w:r>
        <w:rPr>
          <w:rFonts w:ascii="標楷體" w:eastAsia="標楷體" w:hAnsi="標楷體" w:hint="eastAsia"/>
          <w:bCs/>
          <w:sz w:val="28"/>
        </w:rPr>
        <w:t>至</w:t>
      </w:r>
      <w:r>
        <w:rPr>
          <w:rFonts w:ascii="標楷體" w:eastAsia="標楷體" w:hAnsi="標楷體"/>
          <w:bCs/>
          <w:sz w:val="28"/>
        </w:rPr>
        <w:t>106</w:t>
      </w:r>
      <w:r>
        <w:rPr>
          <w:rFonts w:ascii="標楷體" w:eastAsia="標楷體" w:hAnsi="標楷體" w:hint="eastAsia"/>
          <w:bCs/>
          <w:sz w:val="28"/>
        </w:rPr>
        <w:t>年</w:t>
      </w:r>
      <w:r>
        <w:rPr>
          <w:rFonts w:ascii="標楷體" w:eastAsia="標楷體" w:hAnsi="標楷體"/>
          <w:bCs/>
          <w:sz w:val="28"/>
        </w:rPr>
        <w:t>2</w:t>
      </w:r>
      <w:r>
        <w:rPr>
          <w:rFonts w:ascii="標楷體" w:eastAsia="標楷體" w:hAnsi="標楷體" w:hint="eastAsia"/>
          <w:bCs/>
          <w:sz w:val="28"/>
        </w:rPr>
        <w:t>月</w:t>
      </w:r>
      <w:r>
        <w:rPr>
          <w:rFonts w:ascii="標楷體" w:eastAsia="標楷體" w:hAnsi="標楷體"/>
          <w:bCs/>
          <w:sz w:val="28"/>
        </w:rPr>
        <w:t>21</w:t>
      </w:r>
      <w:r>
        <w:rPr>
          <w:rFonts w:ascii="標楷體" w:eastAsia="標楷體" w:hAnsi="標楷體" w:hint="eastAsia"/>
          <w:bCs/>
          <w:sz w:val="28"/>
        </w:rPr>
        <w:t>日</w:t>
      </w:r>
      <w:r>
        <w:rPr>
          <w:rFonts w:ascii="標楷體" w:eastAsia="標楷體" w:hAnsi="標楷體"/>
          <w:bCs/>
          <w:sz w:val="28"/>
        </w:rPr>
        <w:t>(</w:t>
      </w:r>
      <w:r>
        <w:rPr>
          <w:rFonts w:ascii="標楷體" w:eastAsia="標楷體" w:hAnsi="標楷體" w:hint="eastAsia"/>
          <w:bCs/>
          <w:sz w:val="28"/>
        </w:rPr>
        <w:t>週二</w:t>
      </w:r>
      <w:r>
        <w:rPr>
          <w:rFonts w:ascii="標楷體" w:eastAsia="標楷體" w:hAnsi="標楷體"/>
          <w:bCs/>
          <w:sz w:val="28"/>
        </w:rPr>
        <w:t>)</w:t>
      </w:r>
      <w:r>
        <w:rPr>
          <w:rFonts w:ascii="標楷體" w:eastAsia="標楷體" w:hAnsi="標楷體" w:hint="eastAsia"/>
          <w:bCs/>
          <w:sz w:val="28"/>
        </w:rPr>
        <w:t>每日</w:t>
      </w:r>
      <w:r w:rsidRPr="00AD2D72">
        <w:rPr>
          <w:rFonts w:ascii="標楷體" w:eastAsia="標楷體" w:hAnsi="標楷體"/>
          <w:bCs/>
          <w:sz w:val="28"/>
        </w:rPr>
        <w:t>9</w:t>
      </w:r>
      <w:r w:rsidRPr="00AD2D72">
        <w:rPr>
          <w:rFonts w:ascii="標楷體" w:eastAsia="標楷體" w:hAnsi="標楷體" w:hint="eastAsia"/>
          <w:bCs/>
          <w:sz w:val="28"/>
        </w:rPr>
        <w:t>時至</w:t>
      </w:r>
      <w:r w:rsidRPr="00AD2D72">
        <w:rPr>
          <w:rFonts w:ascii="標楷體" w:eastAsia="標楷體" w:hAnsi="標楷體"/>
          <w:bCs/>
          <w:sz w:val="28"/>
        </w:rPr>
        <w:t>16</w:t>
      </w:r>
      <w:r w:rsidRPr="00AD2D72">
        <w:rPr>
          <w:rFonts w:ascii="標楷體" w:eastAsia="標楷體" w:hAnsi="標楷體" w:hint="eastAsia"/>
          <w:bCs/>
          <w:sz w:val="28"/>
        </w:rPr>
        <w:t>時止，</w:t>
      </w:r>
      <w:r w:rsidRPr="00E738A5">
        <w:rPr>
          <w:rFonts w:ascii="標楷體" w:eastAsia="標楷體" w:hAnsi="標楷體" w:hint="eastAsia"/>
          <w:bCs/>
          <w:color w:val="000000"/>
          <w:sz w:val="28"/>
        </w:rPr>
        <w:t>逾時未領回者，由主辦單位全權處理，不得異議且不負保管責任。</w:t>
      </w:r>
    </w:p>
    <w:p w:rsidR="009F2B67" w:rsidRPr="00E738A5" w:rsidRDefault="009F2B67" w:rsidP="00A461CC">
      <w:pPr>
        <w:pStyle w:val="PlainText"/>
        <w:spacing w:before="240" w:line="400" w:lineRule="exact"/>
        <w:jc w:val="both"/>
        <w:rPr>
          <w:rFonts w:ascii="標楷體" w:eastAsia="標楷體" w:hAnsi="標楷體"/>
          <w:bCs/>
          <w:color w:val="000000"/>
          <w:sz w:val="28"/>
        </w:rPr>
      </w:pPr>
      <w:r w:rsidRPr="00E738A5">
        <w:rPr>
          <w:rFonts w:ascii="標楷體" w:eastAsia="標楷體" w:hAnsi="標楷體" w:hint="eastAsia"/>
          <w:bCs/>
          <w:color w:val="000000"/>
          <w:sz w:val="28"/>
        </w:rPr>
        <w:t>十七、作者及指導教師注意事項：</w:t>
      </w:r>
    </w:p>
    <w:p w:rsidR="009F2B67" w:rsidRPr="00E738A5" w:rsidRDefault="009F2B67" w:rsidP="00A461CC">
      <w:pPr>
        <w:pStyle w:val="PlainText"/>
        <w:spacing w:before="5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（一）曾參賽作品或其修正部分不得參加比賽，違者不予評分；若已得獎者，取消得獎資格，追回獎金及獎狀。</w:t>
      </w:r>
    </w:p>
    <w:p w:rsidR="009F2B67" w:rsidRPr="0000420B" w:rsidRDefault="009F2B67" w:rsidP="00A461CC">
      <w:pPr>
        <w:pStyle w:val="PlainText"/>
        <w:spacing w:before="50" w:line="400" w:lineRule="exact"/>
        <w:ind w:left="840" w:hangingChars="300" w:hanging="840"/>
        <w:jc w:val="both"/>
        <w:rPr>
          <w:rFonts w:ascii="標楷體" w:eastAsia="標楷體" w:hAnsi="標楷體"/>
          <w:bCs/>
          <w:sz w:val="28"/>
        </w:rPr>
      </w:pPr>
      <w:r w:rsidRPr="00E738A5">
        <w:rPr>
          <w:rFonts w:ascii="標楷體" w:eastAsia="標楷體" w:hAnsi="標楷體" w:hint="eastAsia"/>
          <w:bCs/>
          <w:color w:val="000000"/>
          <w:sz w:val="28"/>
        </w:rPr>
        <w:t>（二）參賽作品不得超過規定規格，否則評審酌予扣分，破損者或品質不佳者不參與展示，作者不得異議。</w:t>
      </w:r>
    </w:p>
    <w:p w:rsidR="009F2B67" w:rsidRPr="00E738A5" w:rsidRDefault="009F2B67" w:rsidP="00A461CC">
      <w:pPr>
        <w:pStyle w:val="PlainText"/>
        <w:spacing w:before="50" w:line="400" w:lineRule="exact"/>
        <w:ind w:left="840" w:hangingChars="300" w:hanging="840"/>
        <w:jc w:val="both"/>
        <w:rPr>
          <w:rFonts w:ascii="標楷體" w:eastAsia="標楷體" w:hAnsi="標楷體"/>
          <w:bCs/>
          <w:color w:val="000000"/>
          <w:sz w:val="28"/>
        </w:rPr>
      </w:pPr>
      <w:r w:rsidRPr="0000420B">
        <w:rPr>
          <w:rFonts w:ascii="標楷體" w:eastAsia="標楷體" w:hAnsi="標楷體" w:hint="eastAsia"/>
          <w:bCs/>
          <w:sz w:val="28"/>
        </w:rPr>
        <w:t>（三）報名表內容需更改，或無法送件者，須於</w:t>
      </w:r>
      <w:r w:rsidRPr="0000420B">
        <w:rPr>
          <w:rFonts w:ascii="標楷體" w:eastAsia="標楷體" w:hAnsi="標楷體"/>
          <w:bCs/>
          <w:sz w:val="28"/>
        </w:rPr>
        <w:t>106</w:t>
      </w:r>
      <w:r w:rsidRPr="0000420B">
        <w:rPr>
          <w:rFonts w:ascii="標楷體" w:eastAsia="標楷體" w:hAnsi="標楷體" w:hint="eastAsia"/>
          <w:bCs/>
          <w:sz w:val="28"/>
        </w:rPr>
        <w:t>年</w:t>
      </w:r>
      <w:r w:rsidRPr="0000420B">
        <w:rPr>
          <w:rFonts w:ascii="標楷體" w:eastAsia="標楷體" w:hAnsi="標楷體"/>
          <w:bCs/>
          <w:sz w:val="28"/>
        </w:rPr>
        <w:t>1</w:t>
      </w:r>
      <w:r w:rsidRPr="0000420B">
        <w:rPr>
          <w:rFonts w:ascii="標楷體" w:eastAsia="標楷體" w:hAnsi="標楷體" w:hint="eastAsia"/>
          <w:bCs/>
          <w:sz w:val="28"/>
        </w:rPr>
        <w:t>月</w:t>
      </w:r>
      <w:r w:rsidRPr="0000420B">
        <w:rPr>
          <w:rFonts w:ascii="標楷體" w:eastAsia="標楷體" w:hAnsi="標楷體"/>
          <w:bCs/>
          <w:sz w:val="28"/>
        </w:rPr>
        <w:t>6</w:t>
      </w:r>
      <w:r w:rsidRPr="0000420B">
        <w:rPr>
          <w:rFonts w:ascii="標楷體" w:eastAsia="標楷體" w:hAnsi="標楷體" w:hint="eastAsia"/>
          <w:bCs/>
          <w:sz w:val="28"/>
        </w:rPr>
        <w:t>日</w:t>
      </w:r>
      <w:r w:rsidRPr="0000420B">
        <w:rPr>
          <w:rFonts w:ascii="標楷體" w:eastAsia="標楷體" w:hAnsi="標楷體"/>
          <w:bCs/>
          <w:sz w:val="28"/>
        </w:rPr>
        <w:t>(</w:t>
      </w:r>
      <w:r w:rsidRPr="0000420B">
        <w:rPr>
          <w:rFonts w:ascii="標楷體" w:eastAsia="標楷體" w:hAnsi="標楷體" w:hint="eastAsia"/>
          <w:bCs/>
          <w:sz w:val="28"/>
        </w:rPr>
        <w:t>週五</w:t>
      </w:r>
      <w:r w:rsidRPr="0000420B">
        <w:rPr>
          <w:rFonts w:ascii="標楷體" w:eastAsia="標楷體" w:hAnsi="標楷體"/>
          <w:bCs/>
          <w:sz w:val="28"/>
        </w:rPr>
        <w:t>)</w:t>
      </w:r>
      <w:r w:rsidRPr="0000420B">
        <w:rPr>
          <w:rFonts w:ascii="標楷體" w:eastAsia="標楷體" w:hAnsi="標楷體" w:hint="eastAsia"/>
          <w:bCs/>
          <w:sz w:val="28"/>
        </w:rPr>
        <w:t>前，</w:t>
      </w:r>
      <w:r w:rsidRPr="00E738A5">
        <w:rPr>
          <w:rFonts w:ascii="標楷體" w:eastAsia="標楷體" w:hAnsi="標楷體" w:hint="eastAsia"/>
          <w:bCs/>
          <w:color w:val="000000"/>
          <w:sz w:val="28"/>
        </w:rPr>
        <w:t>以正式公文向主辦單位提出，逾時則不得更改，敘獎以報名清冊內容為準。</w:t>
      </w:r>
    </w:p>
    <w:p w:rsidR="009F2B67" w:rsidRPr="00E738A5" w:rsidRDefault="009F2B67" w:rsidP="00A461CC">
      <w:pPr>
        <w:pStyle w:val="PlainText"/>
        <w:spacing w:before="5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（四）參賽作品於收件至領回（含競賽展出）期間，因不可抗拒之情事而損壞者，主辦及承辦單位將通知作者修復，如未修復，主</w:t>
      </w:r>
      <w:r w:rsidRPr="00E738A5">
        <w:rPr>
          <w:rFonts w:ascii="標楷體" w:eastAsia="標楷體" w:hAnsi="標楷體"/>
          <w:bCs/>
          <w:color w:val="000000"/>
          <w:sz w:val="28"/>
        </w:rPr>
        <w:t>(</w:t>
      </w:r>
      <w:r w:rsidRPr="00E738A5">
        <w:rPr>
          <w:rFonts w:ascii="標楷體" w:eastAsia="標楷體" w:hAnsi="標楷體" w:hint="eastAsia"/>
          <w:bCs/>
          <w:color w:val="000000"/>
          <w:sz w:val="28"/>
        </w:rPr>
        <w:t>承</w:t>
      </w:r>
      <w:r w:rsidRPr="00E738A5">
        <w:rPr>
          <w:rFonts w:ascii="標楷體" w:eastAsia="標楷體" w:hAnsi="標楷體"/>
          <w:bCs/>
          <w:color w:val="000000"/>
          <w:sz w:val="28"/>
        </w:rPr>
        <w:t>)</w:t>
      </w:r>
      <w:r w:rsidRPr="00E738A5">
        <w:rPr>
          <w:rFonts w:ascii="標楷體" w:eastAsia="標楷體" w:hAnsi="標楷體" w:hint="eastAsia"/>
          <w:bCs/>
          <w:color w:val="000000"/>
          <w:sz w:val="28"/>
        </w:rPr>
        <w:t>辦單位得逕行派員修復或有權決定不予展出，且不負任何賠償之責任。</w:t>
      </w:r>
    </w:p>
    <w:p w:rsidR="009F2B67" w:rsidRPr="00E738A5" w:rsidRDefault="009F2B67" w:rsidP="00A461CC">
      <w:pPr>
        <w:pStyle w:val="PlainText"/>
        <w:spacing w:before="5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（五）每件參賽作品須黏貼標籤，由主辦單位統一製作，於送件時領取填寫並自行黏貼。</w:t>
      </w:r>
    </w:p>
    <w:p w:rsidR="009F2B67" w:rsidRPr="00E738A5" w:rsidRDefault="009F2B67" w:rsidP="00A461CC">
      <w:pPr>
        <w:pStyle w:val="PlainText"/>
        <w:spacing w:before="50" w:line="400" w:lineRule="exact"/>
        <w:rPr>
          <w:rFonts w:ascii="標楷體" w:eastAsia="標楷體" w:hAnsi="標楷體"/>
          <w:bCs/>
          <w:color w:val="000000"/>
          <w:sz w:val="28"/>
        </w:rPr>
      </w:pPr>
      <w:r w:rsidRPr="00E738A5">
        <w:rPr>
          <w:rFonts w:ascii="標楷體" w:eastAsia="標楷體" w:hAnsi="標楷體" w:hint="eastAsia"/>
          <w:bCs/>
          <w:color w:val="000000"/>
          <w:sz w:val="28"/>
        </w:rPr>
        <w:t>（六）請慎選通電材料，以防意外事故發生。</w:t>
      </w:r>
    </w:p>
    <w:p w:rsidR="009F2B67" w:rsidRPr="00E738A5" w:rsidRDefault="009F2B67" w:rsidP="00A461CC">
      <w:pPr>
        <w:pStyle w:val="PlainText"/>
        <w:spacing w:before="5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（七）各組獲獎獎金，依規定應扣繳所得稅；核銷方式由主辦單位依規定代繳</w:t>
      </w:r>
      <w:r w:rsidRPr="00E738A5">
        <w:rPr>
          <w:rFonts w:ascii="標楷體" w:eastAsia="標楷體" w:hAnsi="標楷體"/>
          <w:bCs/>
          <w:color w:val="000000"/>
          <w:sz w:val="28"/>
        </w:rPr>
        <w:t>(</w:t>
      </w:r>
      <w:r w:rsidRPr="00E738A5">
        <w:rPr>
          <w:rFonts w:ascii="標楷體" w:eastAsia="標楷體" w:hAnsi="標楷體" w:hint="eastAsia"/>
          <w:bCs/>
          <w:color w:val="000000"/>
          <w:sz w:val="28"/>
        </w:rPr>
        <w:t>扣</w:t>
      </w:r>
      <w:r w:rsidRPr="00E738A5">
        <w:rPr>
          <w:rFonts w:ascii="標楷體" w:eastAsia="標楷體" w:hAnsi="標楷體"/>
          <w:bCs/>
          <w:color w:val="000000"/>
          <w:sz w:val="28"/>
        </w:rPr>
        <w:t>)</w:t>
      </w:r>
      <w:r w:rsidRPr="00E738A5">
        <w:rPr>
          <w:rFonts w:ascii="標楷體" w:eastAsia="標楷體" w:hAnsi="標楷體" w:hint="eastAsia"/>
          <w:bCs/>
          <w:color w:val="000000"/>
          <w:sz w:val="28"/>
        </w:rPr>
        <w:t>。</w:t>
      </w:r>
    </w:p>
    <w:p w:rsidR="009F2B67" w:rsidRPr="00E738A5" w:rsidRDefault="009F2B67" w:rsidP="004F31E7">
      <w:pPr>
        <w:pStyle w:val="PlainText"/>
        <w:spacing w:before="50" w:line="400" w:lineRule="exact"/>
        <w:ind w:left="899" w:hangingChars="321" w:hanging="899"/>
        <w:jc w:val="both"/>
        <w:rPr>
          <w:rFonts w:ascii="標楷體" w:eastAsia="標楷體" w:hAnsi="標楷體"/>
          <w:bCs/>
          <w:color w:val="000000"/>
          <w:sz w:val="28"/>
        </w:rPr>
      </w:pPr>
      <w:r w:rsidRPr="00E738A5">
        <w:rPr>
          <w:rFonts w:ascii="標楷體" w:eastAsia="標楷體" w:hAnsi="標楷體" w:hint="eastAsia"/>
          <w:bCs/>
          <w:color w:val="000000"/>
          <w:sz w:val="28"/>
        </w:rPr>
        <w:t>（八）所有參賽作品，主</w:t>
      </w:r>
      <w:r w:rsidRPr="00E738A5">
        <w:rPr>
          <w:rFonts w:ascii="標楷體" w:eastAsia="標楷體" w:hAnsi="標楷體"/>
          <w:bCs/>
          <w:color w:val="000000"/>
          <w:sz w:val="28"/>
        </w:rPr>
        <w:t>(</w:t>
      </w:r>
      <w:r w:rsidRPr="00E738A5">
        <w:rPr>
          <w:rFonts w:ascii="標楷體" w:eastAsia="標楷體" w:hAnsi="標楷體" w:hint="eastAsia"/>
          <w:bCs/>
          <w:color w:val="000000"/>
          <w:sz w:val="28"/>
        </w:rPr>
        <w:t>承</w:t>
      </w:r>
      <w:r w:rsidRPr="00E738A5">
        <w:rPr>
          <w:rFonts w:ascii="標楷體" w:eastAsia="標楷體" w:hAnsi="標楷體"/>
          <w:bCs/>
          <w:color w:val="000000"/>
          <w:sz w:val="28"/>
        </w:rPr>
        <w:t>)</w:t>
      </w:r>
      <w:r w:rsidRPr="00E738A5">
        <w:rPr>
          <w:rFonts w:ascii="標楷體" w:eastAsia="標楷體" w:hAnsi="標楷體" w:hint="eastAsia"/>
          <w:bCs/>
          <w:color w:val="000000"/>
          <w:sz w:val="28"/>
        </w:rPr>
        <w:t>辦單位有權攝影、發行專輯及光碟，參賽者不得異議。</w:t>
      </w:r>
    </w:p>
    <w:p w:rsidR="009F2B67" w:rsidRPr="00E738A5" w:rsidRDefault="009F2B67" w:rsidP="00A461CC">
      <w:pPr>
        <w:pStyle w:val="PlainText"/>
        <w:spacing w:line="400" w:lineRule="exact"/>
        <w:jc w:val="both"/>
        <w:rPr>
          <w:rFonts w:ascii="標楷體" w:eastAsia="標楷體" w:hAnsi="標楷體"/>
          <w:bCs/>
          <w:color w:val="000000"/>
          <w:sz w:val="28"/>
        </w:rPr>
      </w:pPr>
      <w:r w:rsidRPr="00E738A5">
        <w:rPr>
          <w:rFonts w:ascii="標楷體" w:eastAsia="標楷體" w:hAnsi="標楷體" w:hint="eastAsia"/>
          <w:bCs/>
          <w:color w:val="000000"/>
          <w:sz w:val="28"/>
        </w:rPr>
        <w:t>（九）所為參賽作品需自行留意相關法令，避免侵害他人著作權及商標權。</w:t>
      </w:r>
    </w:p>
    <w:p w:rsidR="009F2B67" w:rsidRPr="00D53C58" w:rsidRDefault="009F2B67" w:rsidP="000250CF">
      <w:pPr>
        <w:pStyle w:val="PlainText"/>
        <w:spacing w:beforeLines="50" w:line="400" w:lineRule="exact"/>
        <w:ind w:left="840" w:hangingChars="300" w:hanging="840"/>
        <w:jc w:val="both"/>
        <w:rPr>
          <w:rFonts w:ascii="標楷體" w:eastAsia="標楷體" w:hAnsi="標楷體"/>
          <w:bCs/>
          <w:sz w:val="28"/>
        </w:rPr>
      </w:pPr>
      <w:r w:rsidRPr="00E738A5">
        <w:rPr>
          <w:rFonts w:ascii="標楷體" w:eastAsia="標楷體" w:hAnsi="標楷體" w:hint="eastAsia"/>
          <w:bCs/>
          <w:color w:val="000000"/>
          <w:sz w:val="28"/>
        </w:rPr>
        <w:t>十七、本項活動工作人員（主辦單位及承辦學校有功人員）於活動後，依據「</w:t>
      </w:r>
      <w:r w:rsidRPr="00D53C58">
        <w:rPr>
          <w:rFonts w:ascii="標楷體" w:eastAsia="標楷體" w:hAnsi="標楷體" w:hint="eastAsia"/>
          <w:bCs/>
          <w:sz w:val="28"/>
        </w:rPr>
        <w:t>雲林縣立各級學校教職員獎懲要點」辦理敘獎。</w:t>
      </w:r>
    </w:p>
    <w:p w:rsidR="009F2B67" w:rsidRPr="00E738A5" w:rsidRDefault="009F2B67" w:rsidP="00C97E58">
      <w:pPr>
        <w:snapToGrid w:val="0"/>
        <w:spacing w:line="240" w:lineRule="atLeast"/>
        <w:rPr>
          <w:rFonts w:ascii="標楷體" w:eastAsia="標楷體" w:hAnsi="標楷體"/>
          <w:color w:val="000000"/>
        </w:rPr>
      </w:pPr>
    </w:p>
    <w:sectPr w:rsidR="009F2B67" w:rsidRPr="00E738A5" w:rsidSect="00C97E58">
      <w:pgSz w:w="11906" w:h="16838"/>
      <w:pgMar w:top="719" w:right="1106" w:bottom="144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B67" w:rsidRDefault="009F2B67" w:rsidP="00C74600">
      <w:r>
        <w:separator/>
      </w:r>
    </w:p>
  </w:endnote>
  <w:endnote w:type="continuationSeparator" w:id="0">
    <w:p w:rsidR="009F2B67" w:rsidRDefault="009F2B67" w:rsidP="00C746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_HKSCS">
    <w:panose1 w:val="00000000000000000000"/>
    <w:charset w:val="88"/>
    <w:family w:val="roman"/>
    <w:notTrueType/>
    <w:pitch w:val="variable"/>
    <w:sig w:usb0="00000003" w:usb1="08080000" w:usb2="00000010"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B67" w:rsidRDefault="009F2B67" w:rsidP="00C74600">
      <w:r>
        <w:separator/>
      </w:r>
    </w:p>
  </w:footnote>
  <w:footnote w:type="continuationSeparator" w:id="0">
    <w:p w:rsidR="009F2B67" w:rsidRDefault="009F2B67" w:rsidP="00C746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67D42"/>
    <w:multiLevelType w:val="hybridMultilevel"/>
    <w:tmpl w:val="55E6BA08"/>
    <w:lvl w:ilvl="0" w:tplc="CF2A2720">
      <w:start w:val="1"/>
      <w:numFmt w:val="taiwaneseCountingThousand"/>
      <w:lvlText w:val="（%1）"/>
      <w:lvlJc w:val="left"/>
      <w:pPr>
        <w:ind w:left="1135" w:hanging="855"/>
      </w:pPr>
      <w:rPr>
        <w:rFonts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1">
    <w:nsid w:val="79271D92"/>
    <w:multiLevelType w:val="hybridMultilevel"/>
    <w:tmpl w:val="6C323492"/>
    <w:lvl w:ilvl="0" w:tplc="093236FC">
      <w:start w:val="1"/>
      <w:numFmt w:val="taiwaneseCountingThousand"/>
      <w:lvlText w:val="(%1)"/>
      <w:lvlJc w:val="left"/>
      <w:pPr>
        <w:tabs>
          <w:tab w:val="num" w:pos="720"/>
        </w:tabs>
        <w:ind w:left="720" w:hanging="720"/>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7D004D2E"/>
    <w:multiLevelType w:val="hybridMultilevel"/>
    <w:tmpl w:val="4D60DF22"/>
    <w:lvl w:ilvl="0" w:tplc="A6A205C2">
      <w:start w:val="1"/>
      <w:numFmt w:val="decimal"/>
      <w:lvlText w:val="%1、"/>
      <w:lvlJc w:val="left"/>
      <w:pPr>
        <w:ind w:left="1370" w:hanging="450"/>
      </w:pPr>
      <w:rPr>
        <w:rFonts w:hAnsi="Times New Roman" w:cs="Times New Roman" w:hint="default"/>
      </w:rPr>
    </w:lvl>
    <w:lvl w:ilvl="1" w:tplc="04090019" w:tentative="1">
      <w:start w:val="1"/>
      <w:numFmt w:val="ideographTraditional"/>
      <w:lvlText w:val="%2、"/>
      <w:lvlJc w:val="left"/>
      <w:pPr>
        <w:ind w:left="1880" w:hanging="480"/>
      </w:pPr>
      <w:rPr>
        <w:rFonts w:cs="Times New Roman"/>
      </w:rPr>
    </w:lvl>
    <w:lvl w:ilvl="2" w:tplc="0409001B" w:tentative="1">
      <w:start w:val="1"/>
      <w:numFmt w:val="lowerRoman"/>
      <w:lvlText w:val="%3."/>
      <w:lvlJc w:val="right"/>
      <w:pPr>
        <w:ind w:left="2360" w:hanging="480"/>
      </w:pPr>
      <w:rPr>
        <w:rFonts w:cs="Times New Roman"/>
      </w:rPr>
    </w:lvl>
    <w:lvl w:ilvl="3" w:tplc="0409000F" w:tentative="1">
      <w:start w:val="1"/>
      <w:numFmt w:val="decimal"/>
      <w:lvlText w:val="%4."/>
      <w:lvlJc w:val="left"/>
      <w:pPr>
        <w:ind w:left="2840" w:hanging="480"/>
      </w:pPr>
      <w:rPr>
        <w:rFonts w:cs="Times New Roman"/>
      </w:rPr>
    </w:lvl>
    <w:lvl w:ilvl="4" w:tplc="04090019" w:tentative="1">
      <w:start w:val="1"/>
      <w:numFmt w:val="ideographTraditional"/>
      <w:lvlText w:val="%5、"/>
      <w:lvlJc w:val="left"/>
      <w:pPr>
        <w:ind w:left="3320" w:hanging="480"/>
      </w:pPr>
      <w:rPr>
        <w:rFonts w:cs="Times New Roman"/>
      </w:rPr>
    </w:lvl>
    <w:lvl w:ilvl="5" w:tplc="0409001B" w:tentative="1">
      <w:start w:val="1"/>
      <w:numFmt w:val="lowerRoman"/>
      <w:lvlText w:val="%6."/>
      <w:lvlJc w:val="right"/>
      <w:pPr>
        <w:ind w:left="3800" w:hanging="480"/>
      </w:pPr>
      <w:rPr>
        <w:rFonts w:cs="Times New Roman"/>
      </w:rPr>
    </w:lvl>
    <w:lvl w:ilvl="6" w:tplc="0409000F" w:tentative="1">
      <w:start w:val="1"/>
      <w:numFmt w:val="decimal"/>
      <w:lvlText w:val="%7."/>
      <w:lvlJc w:val="left"/>
      <w:pPr>
        <w:ind w:left="4280" w:hanging="480"/>
      </w:pPr>
      <w:rPr>
        <w:rFonts w:cs="Times New Roman"/>
      </w:rPr>
    </w:lvl>
    <w:lvl w:ilvl="7" w:tplc="04090019" w:tentative="1">
      <w:start w:val="1"/>
      <w:numFmt w:val="ideographTraditional"/>
      <w:lvlText w:val="%8、"/>
      <w:lvlJc w:val="left"/>
      <w:pPr>
        <w:ind w:left="4760" w:hanging="480"/>
      </w:pPr>
      <w:rPr>
        <w:rFonts w:cs="Times New Roman"/>
      </w:rPr>
    </w:lvl>
    <w:lvl w:ilvl="8" w:tplc="0409001B" w:tentative="1">
      <w:start w:val="1"/>
      <w:numFmt w:val="lowerRoman"/>
      <w:lvlText w:val="%9."/>
      <w:lvlJc w:val="right"/>
      <w:pPr>
        <w:ind w:left="5240" w:hanging="4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7E58"/>
    <w:rsid w:val="0000420B"/>
    <w:rsid w:val="000238A5"/>
    <w:rsid w:val="000250CF"/>
    <w:rsid w:val="00026068"/>
    <w:rsid w:val="00037850"/>
    <w:rsid w:val="00043B61"/>
    <w:rsid w:val="00043C26"/>
    <w:rsid w:val="00044A0E"/>
    <w:rsid w:val="00052369"/>
    <w:rsid w:val="00053AF7"/>
    <w:rsid w:val="00061265"/>
    <w:rsid w:val="00061FE0"/>
    <w:rsid w:val="00080D26"/>
    <w:rsid w:val="00081596"/>
    <w:rsid w:val="000876C2"/>
    <w:rsid w:val="00091F69"/>
    <w:rsid w:val="0009388B"/>
    <w:rsid w:val="00097DF7"/>
    <w:rsid w:val="000A3ED4"/>
    <w:rsid w:val="000B1676"/>
    <w:rsid w:val="000C0A66"/>
    <w:rsid w:val="000D2615"/>
    <w:rsid w:val="000E0AC5"/>
    <w:rsid w:val="000E35E2"/>
    <w:rsid w:val="0010186D"/>
    <w:rsid w:val="001271EF"/>
    <w:rsid w:val="00131406"/>
    <w:rsid w:val="00143BE7"/>
    <w:rsid w:val="00151952"/>
    <w:rsid w:val="00160F59"/>
    <w:rsid w:val="00162E47"/>
    <w:rsid w:val="00183C79"/>
    <w:rsid w:val="00184148"/>
    <w:rsid w:val="001872E8"/>
    <w:rsid w:val="00187E1D"/>
    <w:rsid w:val="001937A8"/>
    <w:rsid w:val="00196364"/>
    <w:rsid w:val="001A4D52"/>
    <w:rsid w:val="001A5B40"/>
    <w:rsid w:val="001D6CE5"/>
    <w:rsid w:val="001F7D32"/>
    <w:rsid w:val="00204FBD"/>
    <w:rsid w:val="00205E02"/>
    <w:rsid w:val="0021056D"/>
    <w:rsid w:val="00227865"/>
    <w:rsid w:val="0023096F"/>
    <w:rsid w:val="002429FD"/>
    <w:rsid w:val="00242E34"/>
    <w:rsid w:val="00256673"/>
    <w:rsid w:val="00260EA3"/>
    <w:rsid w:val="00264D5D"/>
    <w:rsid w:val="00266149"/>
    <w:rsid w:val="00272F14"/>
    <w:rsid w:val="00282B69"/>
    <w:rsid w:val="002870A4"/>
    <w:rsid w:val="002933D5"/>
    <w:rsid w:val="002A1BF4"/>
    <w:rsid w:val="002A78EF"/>
    <w:rsid w:val="002B302F"/>
    <w:rsid w:val="002C403A"/>
    <w:rsid w:val="002D2944"/>
    <w:rsid w:val="002D6F61"/>
    <w:rsid w:val="002E2BFD"/>
    <w:rsid w:val="002E3268"/>
    <w:rsid w:val="002F017D"/>
    <w:rsid w:val="002F0BEB"/>
    <w:rsid w:val="002F1D6F"/>
    <w:rsid w:val="002F2CA5"/>
    <w:rsid w:val="002F3777"/>
    <w:rsid w:val="00312D6B"/>
    <w:rsid w:val="00314B3D"/>
    <w:rsid w:val="00315292"/>
    <w:rsid w:val="00323C18"/>
    <w:rsid w:val="003324A0"/>
    <w:rsid w:val="003348FE"/>
    <w:rsid w:val="00345FE4"/>
    <w:rsid w:val="00350DEA"/>
    <w:rsid w:val="00357277"/>
    <w:rsid w:val="00373604"/>
    <w:rsid w:val="00380E54"/>
    <w:rsid w:val="00390040"/>
    <w:rsid w:val="003916E5"/>
    <w:rsid w:val="003B51D5"/>
    <w:rsid w:val="00406932"/>
    <w:rsid w:val="00462D9F"/>
    <w:rsid w:val="00470930"/>
    <w:rsid w:val="00477059"/>
    <w:rsid w:val="004800B8"/>
    <w:rsid w:val="004876ED"/>
    <w:rsid w:val="004954EE"/>
    <w:rsid w:val="004A36A3"/>
    <w:rsid w:val="004A4DCC"/>
    <w:rsid w:val="004B071B"/>
    <w:rsid w:val="004C195B"/>
    <w:rsid w:val="004D0367"/>
    <w:rsid w:val="004D5555"/>
    <w:rsid w:val="004E12A3"/>
    <w:rsid w:val="004F31E7"/>
    <w:rsid w:val="005048B7"/>
    <w:rsid w:val="00512631"/>
    <w:rsid w:val="005370DB"/>
    <w:rsid w:val="005417F7"/>
    <w:rsid w:val="00545E12"/>
    <w:rsid w:val="00557943"/>
    <w:rsid w:val="00566416"/>
    <w:rsid w:val="00575A07"/>
    <w:rsid w:val="0058214F"/>
    <w:rsid w:val="00585123"/>
    <w:rsid w:val="005A538D"/>
    <w:rsid w:val="005B55CF"/>
    <w:rsid w:val="005D0036"/>
    <w:rsid w:val="005D04C2"/>
    <w:rsid w:val="005D2104"/>
    <w:rsid w:val="005D48A7"/>
    <w:rsid w:val="005E44D3"/>
    <w:rsid w:val="00606F04"/>
    <w:rsid w:val="006215FD"/>
    <w:rsid w:val="00625FA0"/>
    <w:rsid w:val="00634423"/>
    <w:rsid w:val="006426EB"/>
    <w:rsid w:val="0065238C"/>
    <w:rsid w:val="00684B1F"/>
    <w:rsid w:val="00695491"/>
    <w:rsid w:val="006D6FA4"/>
    <w:rsid w:val="006F3F5C"/>
    <w:rsid w:val="00700EFB"/>
    <w:rsid w:val="00711AB4"/>
    <w:rsid w:val="00712B8C"/>
    <w:rsid w:val="00716254"/>
    <w:rsid w:val="0071748F"/>
    <w:rsid w:val="007335E8"/>
    <w:rsid w:val="00754968"/>
    <w:rsid w:val="007712C0"/>
    <w:rsid w:val="0077745C"/>
    <w:rsid w:val="007808C6"/>
    <w:rsid w:val="007814E4"/>
    <w:rsid w:val="007A370A"/>
    <w:rsid w:val="007A3DEE"/>
    <w:rsid w:val="007B53F6"/>
    <w:rsid w:val="007C22E5"/>
    <w:rsid w:val="007C4839"/>
    <w:rsid w:val="007C62EF"/>
    <w:rsid w:val="007D2919"/>
    <w:rsid w:val="007D5AE1"/>
    <w:rsid w:val="007D6609"/>
    <w:rsid w:val="007E51A2"/>
    <w:rsid w:val="007F2265"/>
    <w:rsid w:val="007F4EFB"/>
    <w:rsid w:val="007F5423"/>
    <w:rsid w:val="007F5623"/>
    <w:rsid w:val="00800D04"/>
    <w:rsid w:val="0080187E"/>
    <w:rsid w:val="00821AA1"/>
    <w:rsid w:val="00821AE8"/>
    <w:rsid w:val="00844549"/>
    <w:rsid w:val="008476FD"/>
    <w:rsid w:val="00853CC4"/>
    <w:rsid w:val="00860177"/>
    <w:rsid w:val="00863EEB"/>
    <w:rsid w:val="008662C3"/>
    <w:rsid w:val="008A0674"/>
    <w:rsid w:val="008A4953"/>
    <w:rsid w:val="008A56E3"/>
    <w:rsid w:val="008B0F1B"/>
    <w:rsid w:val="008B239A"/>
    <w:rsid w:val="008B5B59"/>
    <w:rsid w:val="008D4F25"/>
    <w:rsid w:val="008D70E8"/>
    <w:rsid w:val="0090178D"/>
    <w:rsid w:val="00904207"/>
    <w:rsid w:val="0091297F"/>
    <w:rsid w:val="009210E0"/>
    <w:rsid w:val="0097772A"/>
    <w:rsid w:val="009940E1"/>
    <w:rsid w:val="00994F04"/>
    <w:rsid w:val="009A052F"/>
    <w:rsid w:val="009A296E"/>
    <w:rsid w:val="009B2C66"/>
    <w:rsid w:val="009C1BDC"/>
    <w:rsid w:val="009C32F8"/>
    <w:rsid w:val="009C3A04"/>
    <w:rsid w:val="009D066A"/>
    <w:rsid w:val="009D0C62"/>
    <w:rsid w:val="009F14F1"/>
    <w:rsid w:val="009F2B67"/>
    <w:rsid w:val="009F2F59"/>
    <w:rsid w:val="009F3217"/>
    <w:rsid w:val="009F5DA0"/>
    <w:rsid w:val="00A02B70"/>
    <w:rsid w:val="00A06440"/>
    <w:rsid w:val="00A13E71"/>
    <w:rsid w:val="00A21D7D"/>
    <w:rsid w:val="00A32CA0"/>
    <w:rsid w:val="00A41D68"/>
    <w:rsid w:val="00A43168"/>
    <w:rsid w:val="00A461CC"/>
    <w:rsid w:val="00A542C4"/>
    <w:rsid w:val="00A5675F"/>
    <w:rsid w:val="00A65B20"/>
    <w:rsid w:val="00A74DA4"/>
    <w:rsid w:val="00A75F7C"/>
    <w:rsid w:val="00A7678F"/>
    <w:rsid w:val="00A77031"/>
    <w:rsid w:val="00A859AA"/>
    <w:rsid w:val="00A95E06"/>
    <w:rsid w:val="00A972EA"/>
    <w:rsid w:val="00AA1C55"/>
    <w:rsid w:val="00AA243C"/>
    <w:rsid w:val="00AA52DC"/>
    <w:rsid w:val="00AA5BB7"/>
    <w:rsid w:val="00AB47C7"/>
    <w:rsid w:val="00AC5481"/>
    <w:rsid w:val="00AD29F3"/>
    <w:rsid w:val="00AD2D72"/>
    <w:rsid w:val="00AD787C"/>
    <w:rsid w:val="00AE52D1"/>
    <w:rsid w:val="00AF4488"/>
    <w:rsid w:val="00AF651D"/>
    <w:rsid w:val="00AF7149"/>
    <w:rsid w:val="00B049E4"/>
    <w:rsid w:val="00B06988"/>
    <w:rsid w:val="00B21483"/>
    <w:rsid w:val="00B40304"/>
    <w:rsid w:val="00B4124D"/>
    <w:rsid w:val="00B413E1"/>
    <w:rsid w:val="00B52909"/>
    <w:rsid w:val="00B5520F"/>
    <w:rsid w:val="00B56AA6"/>
    <w:rsid w:val="00B6396B"/>
    <w:rsid w:val="00B63E2F"/>
    <w:rsid w:val="00B6496A"/>
    <w:rsid w:val="00B764E8"/>
    <w:rsid w:val="00B804C5"/>
    <w:rsid w:val="00B862DF"/>
    <w:rsid w:val="00B90A34"/>
    <w:rsid w:val="00B93570"/>
    <w:rsid w:val="00BB0C66"/>
    <w:rsid w:val="00BC5248"/>
    <w:rsid w:val="00BC73C4"/>
    <w:rsid w:val="00BD2DE5"/>
    <w:rsid w:val="00BD6F99"/>
    <w:rsid w:val="00BE56E8"/>
    <w:rsid w:val="00BF3D65"/>
    <w:rsid w:val="00BF4B1E"/>
    <w:rsid w:val="00C000CA"/>
    <w:rsid w:val="00C243CA"/>
    <w:rsid w:val="00C32581"/>
    <w:rsid w:val="00C4215D"/>
    <w:rsid w:val="00C50334"/>
    <w:rsid w:val="00C6117C"/>
    <w:rsid w:val="00C73DAC"/>
    <w:rsid w:val="00C74600"/>
    <w:rsid w:val="00C82555"/>
    <w:rsid w:val="00C84AEB"/>
    <w:rsid w:val="00C92A4B"/>
    <w:rsid w:val="00C97E58"/>
    <w:rsid w:val="00CA2D07"/>
    <w:rsid w:val="00CC42F0"/>
    <w:rsid w:val="00CD11F1"/>
    <w:rsid w:val="00CE0070"/>
    <w:rsid w:val="00CF5A30"/>
    <w:rsid w:val="00D249FE"/>
    <w:rsid w:val="00D2501A"/>
    <w:rsid w:val="00D26BFE"/>
    <w:rsid w:val="00D34181"/>
    <w:rsid w:val="00D40337"/>
    <w:rsid w:val="00D46823"/>
    <w:rsid w:val="00D53C58"/>
    <w:rsid w:val="00D63975"/>
    <w:rsid w:val="00D64EFF"/>
    <w:rsid w:val="00D669C3"/>
    <w:rsid w:val="00D76228"/>
    <w:rsid w:val="00DC7633"/>
    <w:rsid w:val="00DE182A"/>
    <w:rsid w:val="00DE2D79"/>
    <w:rsid w:val="00E12968"/>
    <w:rsid w:val="00E216AF"/>
    <w:rsid w:val="00E27E90"/>
    <w:rsid w:val="00E44D89"/>
    <w:rsid w:val="00E57EA4"/>
    <w:rsid w:val="00E6132B"/>
    <w:rsid w:val="00E738A5"/>
    <w:rsid w:val="00E77866"/>
    <w:rsid w:val="00E77CEF"/>
    <w:rsid w:val="00E83ED1"/>
    <w:rsid w:val="00EA0E1F"/>
    <w:rsid w:val="00EB1559"/>
    <w:rsid w:val="00EB6979"/>
    <w:rsid w:val="00EC6AC5"/>
    <w:rsid w:val="00EE0FB5"/>
    <w:rsid w:val="00EE3E18"/>
    <w:rsid w:val="00EF3BCD"/>
    <w:rsid w:val="00EF72C6"/>
    <w:rsid w:val="00F31CAD"/>
    <w:rsid w:val="00F367C4"/>
    <w:rsid w:val="00F70949"/>
    <w:rsid w:val="00F74F5A"/>
    <w:rsid w:val="00F92FCB"/>
    <w:rsid w:val="00F93E6C"/>
    <w:rsid w:val="00FA56FA"/>
    <w:rsid w:val="00FB1329"/>
    <w:rsid w:val="00FB21B8"/>
    <w:rsid w:val="00FB3AF1"/>
    <w:rsid w:val="00FB6D29"/>
    <w:rsid w:val="00FC0212"/>
    <w:rsid w:val="00FC44D8"/>
    <w:rsid w:val="00FC4A47"/>
    <w:rsid w:val="00FE70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0CA"/>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alogtext1">
    <w:name w:val="dialogtext1"/>
    <w:uiPriority w:val="99"/>
    <w:rsid w:val="00C97E58"/>
  </w:style>
  <w:style w:type="character" w:styleId="Strong">
    <w:name w:val="Strong"/>
    <w:basedOn w:val="DefaultParagraphFont"/>
    <w:uiPriority w:val="99"/>
    <w:qFormat/>
    <w:rsid w:val="00C97E58"/>
    <w:rPr>
      <w:rFonts w:cs="Times New Roman"/>
      <w:b/>
    </w:rPr>
  </w:style>
  <w:style w:type="character" w:styleId="Hyperlink">
    <w:name w:val="Hyperlink"/>
    <w:basedOn w:val="DefaultParagraphFont"/>
    <w:uiPriority w:val="99"/>
    <w:rsid w:val="009940E1"/>
    <w:rPr>
      <w:rFonts w:cs="Times New Roman"/>
      <w:color w:val="0000FF"/>
      <w:u w:val="single"/>
    </w:rPr>
  </w:style>
  <w:style w:type="paragraph" w:styleId="PlainText">
    <w:name w:val="Plain Text"/>
    <w:basedOn w:val="Normal"/>
    <w:link w:val="PlainTextChar"/>
    <w:uiPriority w:val="99"/>
    <w:rsid w:val="00A461CC"/>
    <w:rPr>
      <w:rFonts w:ascii="細明體" w:eastAsia="細明體" w:hAnsi="Courier New"/>
      <w:kern w:val="0"/>
      <w:szCs w:val="20"/>
    </w:rPr>
  </w:style>
  <w:style w:type="character" w:customStyle="1" w:styleId="PlainTextChar">
    <w:name w:val="Plain Text Char"/>
    <w:basedOn w:val="DefaultParagraphFont"/>
    <w:link w:val="PlainText"/>
    <w:uiPriority w:val="99"/>
    <w:semiHidden/>
    <w:locked/>
    <w:rsid w:val="003B51D5"/>
    <w:rPr>
      <w:rFonts w:ascii="細明體" w:eastAsia="細明體" w:hAnsi="Courier New" w:cs="Times New Roman"/>
      <w:sz w:val="24"/>
    </w:rPr>
  </w:style>
  <w:style w:type="paragraph" w:styleId="Header">
    <w:name w:val="header"/>
    <w:basedOn w:val="Normal"/>
    <w:link w:val="HeaderChar"/>
    <w:uiPriority w:val="99"/>
    <w:rsid w:val="00C7460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74600"/>
    <w:rPr>
      <w:rFonts w:cs="Times New Roman"/>
      <w:kern w:val="2"/>
    </w:rPr>
  </w:style>
  <w:style w:type="paragraph" w:styleId="Footer">
    <w:name w:val="footer"/>
    <w:basedOn w:val="Normal"/>
    <w:link w:val="FooterChar"/>
    <w:uiPriority w:val="99"/>
    <w:rsid w:val="00C7460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74600"/>
    <w:rPr>
      <w:rFonts w:cs="Times New Roman"/>
      <w:kern w:val="2"/>
    </w:rPr>
  </w:style>
  <w:style w:type="character" w:customStyle="1" w:styleId="dialogtext10">
    <w:name w:val="dialog_text1"/>
    <w:uiPriority w:val="99"/>
    <w:rsid w:val="00575A07"/>
    <w:rPr>
      <w:rFonts w:ascii="s?u" w:hAnsi="s?u"/>
      <w:color w:val="000000"/>
      <w:sz w:val="22"/>
    </w:rPr>
  </w:style>
  <w:style w:type="paragraph" w:styleId="BalloonText">
    <w:name w:val="Balloon Text"/>
    <w:basedOn w:val="Normal"/>
    <w:link w:val="BalloonTextChar"/>
    <w:uiPriority w:val="99"/>
    <w:rsid w:val="00160F59"/>
    <w:rPr>
      <w:rFonts w:ascii="Cambria" w:hAnsi="Cambria"/>
      <w:sz w:val="18"/>
      <w:szCs w:val="20"/>
    </w:rPr>
  </w:style>
  <w:style w:type="character" w:customStyle="1" w:styleId="BalloonTextChar">
    <w:name w:val="Balloon Text Char"/>
    <w:basedOn w:val="DefaultParagraphFont"/>
    <w:link w:val="BalloonText"/>
    <w:uiPriority w:val="99"/>
    <w:locked/>
    <w:rsid w:val="00160F59"/>
    <w:rPr>
      <w:rFonts w:ascii="Cambria" w:eastAsia="新細明體" w:hAnsi="Cambria" w:cs="Times New Roman"/>
      <w:kern w:val="2"/>
      <w:sz w:val="18"/>
    </w:rPr>
  </w:style>
  <w:style w:type="character" w:styleId="CommentReference">
    <w:name w:val="annotation reference"/>
    <w:basedOn w:val="DefaultParagraphFont"/>
    <w:uiPriority w:val="99"/>
    <w:rsid w:val="00F74F5A"/>
    <w:rPr>
      <w:rFonts w:cs="Times New Roman"/>
      <w:sz w:val="18"/>
    </w:rPr>
  </w:style>
  <w:style w:type="paragraph" w:styleId="CommentText">
    <w:name w:val="annotation text"/>
    <w:basedOn w:val="Normal"/>
    <w:link w:val="CommentTextChar"/>
    <w:uiPriority w:val="99"/>
    <w:rsid w:val="00F74F5A"/>
    <w:rPr>
      <w:szCs w:val="20"/>
    </w:rPr>
  </w:style>
  <w:style w:type="character" w:customStyle="1" w:styleId="CommentTextChar">
    <w:name w:val="Comment Text Char"/>
    <w:basedOn w:val="DefaultParagraphFont"/>
    <w:link w:val="CommentText"/>
    <w:uiPriority w:val="99"/>
    <w:locked/>
    <w:rsid w:val="00F74F5A"/>
    <w:rPr>
      <w:rFonts w:cs="Times New Roman"/>
      <w:kern w:val="2"/>
      <w:sz w:val="24"/>
    </w:rPr>
  </w:style>
  <w:style w:type="paragraph" w:styleId="CommentSubject">
    <w:name w:val="annotation subject"/>
    <w:basedOn w:val="CommentText"/>
    <w:next w:val="CommentText"/>
    <w:link w:val="CommentSubjectChar"/>
    <w:uiPriority w:val="99"/>
    <w:rsid w:val="00F74F5A"/>
    <w:rPr>
      <w:b/>
    </w:rPr>
  </w:style>
  <w:style w:type="character" w:customStyle="1" w:styleId="CommentSubjectChar">
    <w:name w:val="Comment Subject Char"/>
    <w:basedOn w:val="CommentTextChar"/>
    <w:link w:val="CommentSubject"/>
    <w:uiPriority w:val="99"/>
    <w:locked/>
    <w:rsid w:val="00F74F5A"/>
    <w:rPr>
      <w:b/>
    </w:rPr>
  </w:style>
</w:styles>
</file>

<file path=word/webSettings.xml><?xml version="1.0" encoding="utf-8"?>
<w:webSettings xmlns:r="http://schemas.openxmlformats.org/officeDocument/2006/relationships" xmlns:w="http://schemas.openxmlformats.org/wordprocessingml/2006/main">
  <w:divs>
    <w:div w:id="1055930312">
      <w:marLeft w:val="0"/>
      <w:marRight w:val="0"/>
      <w:marTop w:val="0"/>
      <w:marBottom w:val="0"/>
      <w:divBdr>
        <w:top w:val="none" w:sz="0" w:space="0" w:color="auto"/>
        <w:left w:val="none" w:sz="0" w:space="0" w:color="auto"/>
        <w:bottom w:val="none" w:sz="0" w:space="0" w:color="auto"/>
        <w:right w:val="none" w:sz="0" w:space="0" w:color="auto"/>
      </w:divBdr>
      <w:divsChild>
        <w:div w:id="1055930315">
          <w:marLeft w:val="0"/>
          <w:marRight w:val="0"/>
          <w:marTop w:val="0"/>
          <w:marBottom w:val="0"/>
          <w:divBdr>
            <w:top w:val="none" w:sz="0" w:space="0" w:color="auto"/>
            <w:left w:val="none" w:sz="0" w:space="0" w:color="auto"/>
            <w:bottom w:val="none" w:sz="0" w:space="0" w:color="auto"/>
            <w:right w:val="none" w:sz="0" w:space="0" w:color="auto"/>
          </w:divBdr>
          <w:divsChild>
            <w:div w:id="1055930311">
              <w:marLeft w:val="0"/>
              <w:marRight w:val="0"/>
              <w:marTop w:val="0"/>
              <w:marBottom w:val="0"/>
              <w:divBdr>
                <w:top w:val="none" w:sz="0" w:space="0" w:color="auto"/>
                <w:left w:val="none" w:sz="0" w:space="0" w:color="auto"/>
                <w:bottom w:val="none" w:sz="0" w:space="0" w:color="auto"/>
                <w:right w:val="none" w:sz="0" w:space="0" w:color="auto"/>
              </w:divBdr>
              <w:divsChild>
                <w:div w:id="1055930322">
                  <w:marLeft w:val="0"/>
                  <w:marRight w:val="0"/>
                  <w:marTop w:val="705"/>
                  <w:marBottom w:val="0"/>
                  <w:divBdr>
                    <w:top w:val="none" w:sz="0" w:space="0" w:color="auto"/>
                    <w:left w:val="none" w:sz="0" w:space="0" w:color="auto"/>
                    <w:bottom w:val="none" w:sz="0" w:space="0" w:color="auto"/>
                    <w:right w:val="none" w:sz="0" w:space="0" w:color="auto"/>
                  </w:divBdr>
                  <w:divsChild>
                    <w:div w:id="1055930310">
                      <w:marLeft w:val="0"/>
                      <w:marRight w:val="0"/>
                      <w:marTop w:val="0"/>
                      <w:marBottom w:val="0"/>
                      <w:divBdr>
                        <w:top w:val="none" w:sz="0" w:space="0" w:color="auto"/>
                        <w:left w:val="none" w:sz="0" w:space="0" w:color="auto"/>
                        <w:bottom w:val="none" w:sz="0" w:space="0" w:color="auto"/>
                        <w:right w:val="none" w:sz="0" w:space="0" w:color="auto"/>
                      </w:divBdr>
                      <w:divsChild>
                        <w:div w:id="1055930324">
                          <w:marLeft w:val="0"/>
                          <w:marRight w:val="0"/>
                          <w:marTop w:val="0"/>
                          <w:marBottom w:val="0"/>
                          <w:divBdr>
                            <w:top w:val="none" w:sz="0" w:space="0" w:color="auto"/>
                            <w:left w:val="none" w:sz="0" w:space="0" w:color="auto"/>
                            <w:bottom w:val="none" w:sz="0" w:space="0" w:color="auto"/>
                            <w:right w:val="none" w:sz="0" w:space="0" w:color="auto"/>
                          </w:divBdr>
                          <w:divsChild>
                            <w:div w:id="1055930317">
                              <w:marLeft w:val="0"/>
                              <w:marRight w:val="0"/>
                              <w:marTop w:val="0"/>
                              <w:marBottom w:val="0"/>
                              <w:divBdr>
                                <w:top w:val="none" w:sz="0" w:space="0" w:color="auto"/>
                                <w:left w:val="none" w:sz="0" w:space="0" w:color="auto"/>
                                <w:bottom w:val="none" w:sz="0" w:space="0" w:color="auto"/>
                                <w:right w:val="none" w:sz="0" w:space="0" w:color="auto"/>
                              </w:divBdr>
                              <w:divsChild>
                                <w:div w:id="1055930321">
                                  <w:marLeft w:val="0"/>
                                  <w:marRight w:val="0"/>
                                  <w:marTop w:val="0"/>
                                  <w:marBottom w:val="0"/>
                                  <w:divBdr>
                                    <w:top w:val="none" w:sz="0" w:space="0" w:color="auto"/>
                                    <w:left w:val="none" w:sz="0" w:space="0" w:color="auto"/>
                                    <w:bottom w:val="none" w:sz="0" w:space="0" w:color="auto"/>
                                    <w:right w:val="none" w:sz="0" w:space="0" w:color="auto"/>
                                  </w:divBdr>
                                  <w:divsChild>
                                    <w:div w:id="1055930319">
                                      <w:marLeft w:val="0"/>
                                      <w:marRight w:val="0"/>
                                      <w:marTop w:val="0"/>
                                      <w:marBottom w:val="0"/>
                                      <w:divBdr>
                                        <w:top w:val="none" w:sz="0" w:space="0" w:color="auto"/>
                                        <w:left w:val="none" w:sz="0" w:space="0" w:color="auto"/>
                                        <w:bottom w:val="none" w:sz="0" w:space="0" w:color="auto"/>
                                        <w:right w:val="none" w:sz="0" w:space="0" w:color="auto"/>
                                      </w:divBdr>
                                      <w:divsChild>
                                        <w:div w:id="1055930307">
                                          <w:marLeft w:val="0"/>
                                          <w:marRight w:val="0"/>
                                          <w:marTop w:val="0"/>
                                          <w:marBottom w:val="0"/>
                                          <w:divBdr>
                                            <w:top w:val="none" w:sz="0" w:space="0" w:color="auto"/>
                                            <w:left w:val="none" w:sz="0" w:space="0" w:color="auto"/>
                                            <w:bottom w:val="none" w:sz="0" w:space="0" w:color="auto"/>
                                            <w:right w:val="none" w:sz="0" w:space="0" w:color="auto"/>
                                          </w:divBdr>
                                          <w:divsChild>
                                            <w:div w:id="1055930316">
                                              <w:marLeft w:val="0"/>
                                              <w:marRight w:val="0"/>
                                              <w:marTop w:val="0"/>
                                              <w:marBottom w:val="0"/>
                                              <w:divBdr>
                                                <w:top w:val="none" w:sz="0" w:space="0" w:color="auto"/>
                                                <w:left w:val="none" w:sz="0" w:space="0" w:color="auto"/>
                                                <w:bottom w:val="none" w:sz="0" w:space="0" w:color="auto"/>
                                                <w:right w:val="none" w:sz="0" w:space="0" w:color="auto"/>
                                              </w:divBdr>
                                              <w:divsChild>
                                                <w:div w:id="1055930318">
                                                  <w:marLeft w:val="105"/>
                                                  <w:marRight w:val="105"/>
                                                  <w:marTop w:val="105"/>
                                                  <w:marBottom w:val="105"/>
                                                  <w:divBdr>
                                                    <w:top w:val="none" w:sz="0" w:space="0" w:color="auto"/>
                                                    <w:left w:val="none" w:sz="0" w:space="0" w:color="auto"/>
                                                    <w:bottom w:val="none" w:sz="0" w:space="0" w:color="auto"/>
                                                    <w:right w:val="none" w:sz="0" w:space="0" w:color="auto"/>
                                                  </w:divBdr>
                                                  <w:divsChild>
                                                    <w:div w:id="1055930320">
                                                      <w:marLeft w:val="0"/>
                                                      <w:marRight w:val="0"/>
                                                      <w:marTop w:val="0"/>
                                                      <w:marBottom w:val="0"/>
                                                      <w:divBdr>
                                                        <w:top w:val="none" w:sz="0" w:space="0" w:color="auto"/>
                                                        <w:left w:val="none" w:sz="0" w:space="0" w:color="auto"/>
                                                        <w:bottom w:val="none" w:sz="0" w:space="0" w:color="auto"/>
                                                        <w:right w:val="none" w:sz="0" w:space="0" w:color="auto"/>
                                                      </w:divBdr>
                                                      <w:divsChild>
                                                        <w:div w:id="1055930325">
                                                          <w:marLeft w:val="0"/>
                                                          <w:marRight w:val="0"/>
                                                          <w:marTop w:val="0"/>
                                                          <w:marBottom w:val="0"/>
                                                          <w:divBdr>
                                                            <w:top w:val="none" w:sz="0" w:space="0" w:color="auto"/>
                                                            <w:left w:val="none" w:sz="0" w:space="0" w:color="auto"/>
                                                            <w:bottom w:val="none" w:sz="0" w:space="0" w:color="auto"/>
                                                            <w:right w:val="none" w:sz="0" w:space="0" w:color="auto"/>
                                                          </w:divBdr>
                                                          <w:divsChild>
                                                            <w:div w:id="1055930309">
                                                              <w:marLeft w:val="0"/>
                                                              <w:marRight w:val="0"/>
                                                              <w:marTop w:val="0"/>
                                                              <w:marBottom w:val="0"/>
                                                              <w:divBdr>
                                                                <w:top w:val="none" w:sz="0" w:space="0" w:color="auto"/>
                                                                <w:left w:val="none" w:sz="0" w:space="0" w:color="auto"/>
                                                                <w:bottom w:val="none" w:sz="0" w:space="0" w:color="auto"/>
                                                                <w:right w:val="none" w:sz="0" w:space="0" w:color="auto"/>
                                                              </w:divBdr>
                                                              <w:divsChild>
                                                                <w:div w:id="1055930313">
                                                                  <w:marLeft w:val="0"/>
                                                                  <w:marRight w:val="0"/>
                                                                  <w:marTop w:val="0"/>
                                                                  <w:marBottom w:val="0"/>
                                                                  <w:divBdr>
                                                                    <w:top w:val="none" w:sz="0" w:space="0" w:color="auto"/>
                                                                    <w:left w:val="none" w:sz="0" w:space="0" w:color="auto"/>
                                                                    <w:bottom w:val="none" w:sz="0" w:space="0" w:color="auto"/>
                                                                    <w:right w:val="none" w:sz="0" w:space="0" w:color="auto"/>
                                                                  </w:divBdr>
                                                                  <w:divsChild>
                                                                    <w:div w:id="1055930323">
                                                                      <w:marLeft w:val="0"/>
                                                                      <w:marRight w:val="0"/>
                                                                      <w:marTop w:val="0"/>
                                                                      <w:marBottom w:val="0"/>
                                                                      <w:divBdr>
                                                                        <w:top w:val="none" w:sz="0" w:space="0" w:color="auto"/>
                                                                        <w:left w:val="none" w:sz="0" w:space="0" w:color="auto"/>
                                                                        <w:bottom w:val="none" w:sz="0" w:space="0" w:color="auto"/>
                                                                        <w:right w:val="none" w:sz="0" w:space="0" w:color="auto"/>
                                                                      </w:divBdr>
                                                                      <w:divsChild>
                                                                        <w:div w:id="1055930308">
                                                                          <w:marLeft w:val="0"/>
                                                                          <w:marRight w:val="0"/>
                                                                          <w:marTop w:val="0"/>
                                                                          <w:marBottom w:val="0"/>
                                                                          <w:divBdr>
                                                                            <w:top w:val="none" w:sz="0" w:space="0" w:color="auto"/>
                                                                            <w:left w:val="none" w:sz="0" w:space="0" w:color="auto"/>
                                                                            <w:bottom w:val="none" w:sz="0" w:space="0" w:color="auto"/>
                                                                            <w:right w:val="none" w:sz="0" w:space="0" w:color="auto"/>
                                                                          </w:divBdr>
                                                                          <w:divsChild>
                                                                            <w:div w:id="10559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466</Words>
  <Characters>2660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2013臺灣燈會－全國花燈競賽實施計畫</dc:title>
  <dc:subject/>
  <dc:creator>f401</dc:creator>
  <cp:keywords/>
  <dc:description/>
  <cp:lastModifiedBy>chcg</cp:lastModifiedBy>
  <cp:revision>2</cp:revision>
  <cp:lastPrinted>2016-05-06T08:12:00Z</cp:lastPrinted>
  <dcterms:created xsi:type="dcterms:W3CDTF">2016-06-22T06:20:00Z</dcterms:created>
  <dcterms:modified xsi:type="dcterms:W3CDTF">2016-06-22T06:20:00Z</dcterms:modified>
</cp:coreProperties>
</file>