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FB" w:rsidRDefault="00475878" w:rsidP="00475878">
      <w:pPr>
        <w:jc w:val="center"/>
      </w:pPr>
      <w:r w:rsidRPr="00475878">
        <w:rPr>
          <w:rFonts w:cs="新細明體" w:hint="eastAsia"/>
          <w:b/>
          <w:bCs/>
          <w:color w:val="000000"/>
          <w:sz w:val="32"/>
          <w:szCs w:val="32"/>
        </w:rPr>
        <w:t>彰化縣103學年度縣長盃羽球錦標賽競賽規程</w:t>
      </w:r>
    </w:p>
    <w:tbl>
      <w:tblPr>
        <w:tblW w:w="9920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2720"/>
        <w:gridCol w:w="1760"/>
        <w:gridCol w:w="2480"/>
        <w:gridCol w:w="2960"/>
      </w:tblGrid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一、宗    旨：發展全民體育，提高本縣羽球水準。亦為本縣參加103年全國性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      競賽及104年全國中等學校運動會註冊成績之標準。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二、依    據：依據彰化縣政府103年11月3日府教體字第1030369700號函辦理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三、主辦單位：彰化縣政府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四、協辦單位：1 彰化縣體育會             2 彰化縣國民中學體育促進會  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ind w:firstLineChars="700" w:firstLine="1680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3 彰化縣國民小學體育促進會 4 國立彰化師範大學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五、承辦單位：彰化縣體育會羽球委員會   大葉大學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六、比賽項目、方式、報名人數如下表：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(1)團體賽(每單位限報名1隊)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組      別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比賽方式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報名人數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備        註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國小男生高年級組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　雙　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4-6人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國小女生高年級組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  雙　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4-6人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國小男生中年級組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　雙　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4-6人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國小女生中年級組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  雙　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4-6人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國中男生組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單單雙雙單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每隊以10人為限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國中女生組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單單雙雙單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高中男生組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單單雙雙單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（含團體賽及個人賽）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高中女生組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單單雙雙單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男教職員組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雙　雙　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6-10人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女教職員組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雙　雙　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6-10人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社會男子組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雙　雙　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6-10人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社會女子組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雙　雙　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6-10人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02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休閒團體組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0"/>
                <w:szCs w:val="20"/>
              </w:rPr>
            </w:pPr>
            <w:r w:rsidRPr="00475878">
              <w:rPr>
                <w:rFonts w:cs="新細明體" w:hint="eastAsia"/>
                <w:color w:val="000000"/>
                <w:sz w:val="20"/>
                <w:szCs w:val="20"/>
              </w:rPr>
              <w:t>80雙90雙100雙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6-10人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r w:rsidRPr="00475878">
              <w:rPr>
                <w:rFonts w:cs="新細明體" w:hint="eastAsia"/>
                <w:color w:val="000000"/>
                <w:sz w:val="22"/>
                <w:szCs w:val="22"/>
              </w:rPr>
              <w:t>單、雙打不得重複出場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(2)個人賽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組      別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比賽方式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報名人數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備        註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國小高男生組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每校最多報名2人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國小高女生組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每校最多報名2人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國小中男生組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每校最多報名2人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國小中女生組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每校最多報名2人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國中男生組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每校最多報名3人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國中男生組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雙打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每校最多報名3組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國中女生組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每校最多報名3人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lastRenderedPageBreak/>
              <w:t>國中女生組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雙打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每校最多報名3組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高中男生組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每校最多報名3人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高中男生組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雙打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每校最多報名3組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高中女生組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每校最多報名3人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高中女生組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雙打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每校最多報名3組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社會男子組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379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社會女子組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單打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　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ascii="Times New Roman" w:eastAsia="新細明體" w:hAnsi="Times New Roman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七、比賽日期：103年12月13日至12月17日共5日。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八、比賽地點：大葉大學〈體育館〉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九、比賽制度：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(一)視參加隊數之多寡，由競賽組編排，於抽籤時公佈。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(二)選手可報名團體及個人賽，但不得跨組別報名、重複出場及跨隊。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(三)每位運動員至多選擇參加兩項(例如團體賽與單打賽；或團體賽與雙打賽；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  或單打賽與雙打賽)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(四)國小女生組人數不足報名一隊時，可以同男生報名男生組。(需以同年級組)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(五)休閒團體組男生需滿40歲、女生須滿35歲(女生加10歲)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十、報名日期：即日起至11月21日中午12時止。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十一、報名步驟：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2116C6" w:rsidP="00475878">
            <w:pPr>
              <w:widowControl/>
              <w:rPr>
                <w:rFonts w:cs="新細明體"/>
                <w:color w:val="0000FF"/>
              </w:rPr>
            </w:pPr>
            <w:hyperlink r:id="rId6" w:history="1">
              <w:r w:rsidR="00475878" w:rsidRPr="00475878">
                <w:rPr>
                  <w:rFonts w:cs="新細明體" w:hint="eastAsia"/>
                  <w:color w:val="0000FF"/>
                </w:rPr>
                <w:t xml:space="preserve">    （一）請上網站報名http://163.23.73.65/sport/GR_201410/ </w:t>
              </w:r>
            </w:hyperlink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FF"/>
              </w:rPr>
            </w:pPr>
            <w:r w:rsidRPr="00475878">
              <w:rPr>
                <w:rFonts w:cs="新細明體" w:hint="eastAsia"/>
                <w:color w:val="0000FF"/>
              </w:rPr>
              <w:t xml:space="preserve">    </w:t>
            </w:r>
            <w:r w:rsidRPr="00475878">
              <w:rPr>
                <w:rFonts w:cs="新細明體" w:hint="eastAsia"/>
                <w:color w:val="000000"/>
              </w:rPr>
              <w:t>（二）各校網路報名後，請將報名表(一式兩份)加蓋關防於11月20日前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</w:rPr>
            </w:pPr>
            <w:r w:rsidRPr="00475878">
              <w:rPr>
                <w:rFonts w:cs="新細明體" w:hint="eastAsia"/>
              </w:rPr>
              <w:t xml:space="preserve">          （郵戳為憑）一份寄到彰化縣員林鎮南平里莒光路524號，彰化體育會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</w:rPr>
            </w:pPr>
            <w:r w:rsidRPr="00475878">
              <w:rPr>
                <w:rFonts w:cs="新細明體" w:hint="eastAsia"/>
              </w:rPr>
              <w:t xml:space="preserve">            羽球委員會收（必須先完成網路報名），收到紙本後才算完成報名；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</w:rPr>
            </w:pPr>
            <w:r w:rsidRPr="00475878">
              <w:rPr>
                <w:rFonts w:cs="新細明體" w:hint="eastAsia"/>
              </w:rPr>
              <w:t xml:space="preserve">            另一份自存，待領隊會議校對若已報名而網站未公告者，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    請電話查詢04-8359200、0932682975蕭先生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十二、抽籤：103年12月1日(星期一)上午10時於員林鎮南平里莒光路524號抽籤，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    未到者由大會代抽，不得異議（不另通知）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十三、技術、裁判會議：（不另行文通知）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技術會議：103年12月5日（星期五）上午9時於員林鎮南平里莒光路524號召開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ind w:firstLineChars="300" w:firstLine="720"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  未出席者，舉凡大會決議事項，不得異議。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裁判會議：103年12月13日（星期六）上午7：30時於大葉大學〈體育館〉召開。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十四、比賽規則：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1 採用中華民國羽球協會頒定最新羽球規則。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lastRenderedPageBreak/>
              <w:t xml:space="preserve">      2 比賽用球：採用中華民國羽球協會審定合格之認證比賽用球</w:t>
            </w:r>
            <w:r w:rsidRPr="00475878">
              <w:rPr>
                <w:rFonts w:ascii="新細明體" w:eastAsia="新細明體" w:hAnsi="新細明體" w:cs="新細明體" w:hint="eastAsia"/>
                <w:color w:val="000000"/>
              </w:rPr>
              <w:t>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3 各組報名如未達三隊以上，不予舉辦比賽。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4 團體賽各點不得輪空，比賽開始前需列隊並核對身份，缺點（缺人）時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即視為棄權論，開始比賽後不得再提球員資格問題（如列隊人員與出賽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人員不符時方得再行提出）。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5 個人賽組均採新制21分(不加分)。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6 團體賽組均採新制30分(不加分)。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十五、獎  勵：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1 各組按報名隊數多寡擇優錄取，頒發獎狀、獎盃。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2 各組優勝隊伍，按縣府獎勵辦法，自行陳報縣府敘獎。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十六、參加資格：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1 學生組以在該校正式註冊之在籍學生為限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國小高年級組以民國91年9月1日以後出生者為限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國小中年級組以民國93年9月1日以後出生者為限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國中組以民國88年9月1日以後出生者為限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高中組以民國85年9月1日以後出生者為限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2 教師組以高中、國中、國小編制內之教職員工含代理代課老師(一年以上長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代)均可組隊參加；教師組以校或以視導區為單位組隊(彰化、和美、員林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、田中、北斗、二林、溪湖、鹿港)參賽。 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3 學生以學校為單位組隊。(個人賽需由學校統一報名)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4 社會組球員以設籍本縣之民眾、服務於本縣內之機關或就讀於本縣之學生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為參加對象。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5 參賽選手如跨隊重複報名，以第一次出場隊伍為主，如跨隊重複出賽，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則取消所有報名隊伍資格。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十七、附則：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1 比賽賽程，請自行於103年12月8日後上彰化體育會羽球委員會網站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      (http://blog.xuite.net/chbc.org/blog )查詢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2 比賽時請攜帶證明文件：學生組以學生證或在學證明書；教師組以現職服務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證明且要有證明文件﹝身份證、駕照或護照﹞；社會組證明文件（身份務證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明、學生證均可）。如於20分鐘內未能提出證明文件，該點以喪失資格論。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3 凡參加比賽隊伍，有冒名頂替或其他不當行為，經查屬實後，除取消該隊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 xml:space="preserve">        資格外，並報請縣府議處（但已賽後隊伍不再補賽）。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十八、各參賽單位人員及帶隊老師得准予公(差)假登記。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lastRenderedPageBreak/>
              <w:t>十九、承辦單位於活動結束後，工作人員依規定報請縣府給予獎勵。</w:t>
            </w:r>
          </w:p>
        </w:tc>
      </w:tr>
      <w:tr w:rsidR="00475878" w:rsidRPr="00475878" w:rsidTr="00475878">
        <w:trPr>
          <w:trHeight w:val="420"/>
          <w:jc w:val="center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  <w:r w:rsidRPr="00475878">
              <w:rPr>
                <w:rFonts w:cs="新細明體" w:hint="eastAsia"/>
                <w:color w:val="000000"/>
              </w:rPr>
              <w:t>二十、本競賽規程如有未盡事宜，得經大會隨時修正之。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878" w:rsidRPr="00475878" w:rsidRDefault="00475878" w:rsidP="00475878">
            <w:pPr>
              <w:widowControl/>
              <w:rPr>
                <w:rFonts w:cs="新細明體"/>
                <w:color w:val="000000"/>
              </w:rPr>
            </w:pPr>
          </w:p>
        </w:tc>
      </w:tr>
    </w:tbl>
    <w:p w:rsidR="00475878" w:rsidRPr="00475878" w:rsidRDefault="00475878"/>
    <w:sectPr w:rsidR="00475878" w:rsidRPr="00475878" w:rsidSect="001F1E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A0" w:rsidRDefault="00BD3EA0" w:rsidP="00720340">
      <w:r>
        <w:separator/>
      </w:r>
    </w:p>
  </w:endnote>
  <w:endnote w:type="continuationSeparator" w:id="0">
    <w:p w:rsidR="00BD3EA0" w:rsidRDefault="00BD3EA0" w:rsidP="00720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A0" w:rsidRDefault="00BD3EA0" w:rsidP="00720340">
      <w:r>
        <w:separator/>
      </w:r>
    </w:p>
  </w:footnote>
  <w:footnote w:type="continuationSeparator" w:id="0">
    <w:p w:rsidR="00BD3EA0" w:rsidRDefault="00BD3EA0" w:rsidP="00720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878"/>
    <w:rsid w:val="00153339"/>
    <w:rsid w:val="001F1EFB"/>
    <w:rsid w:val="002116C6"/>
    <w:rsid w:val="00475878"/>
    <w:rsid w:val="00720340"/>
    <w:rsid w:val="00BD3EA0"/>
    <w:rsid w:val="00C8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87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0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2034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20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203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0982186087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chung</cp:lastModifiedBy>
  <cp:revision>2</cp:revision>
  <dcterms:created xsi:type="dcterms:W3CDTF">2014-11-10T02:34:00Z</dcterms:created>
  <dcterms:modified xsi:type="dcterms:W3CDTF">2014-11-10T02:58:00Z</dcterms:modified>
</cp:coreProperties>
</file>